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04" w:rsidRPr="00DD0DF4" w:rsidRDefault="00154B04" w:rsidP="00DD0DF4">
      <w:pPr>
        <w:pStyle w:val="a3"/>
        <w:numPr>
          <w:ilvl w:val="0"/>
          <w:numId w:val="5"/>
        </w:numPr>
        <w:tabs>
          <w:tab w:val="clear" w:pos="4677"/>
          <w:tab w:val="clear" w:pos="9355"/>
          <w:tab w:val="right" w:pos="0"/>
        </w:tabs>
        <w:spacing w:line="276" w:lineRule="auto"/>
        <w:ind w:left="0" w:firstLine="709"/>
        <w:jc w:val="center"/>
        <w:rPr>
          <w:rFonts w:ascii="Times New Roman" w:hAnsi="Times New Roman" w:cs="Times New Roman"/>
          <w:b/>
          <w:sz w:val="26"/>
          <w:szCs w:val="26"/>
        </w:rPr>
      </w:pPr>
      <w:r w:rsidRPr="00DD0DF4">
        <w:rPr>
          <w:rFonts w:ascii="Times New Roman" w:hAnsi="Times New Roman" w:cs="Times New Roman"/>
          <w:b/>
          <w:sz w:val="26"/>
          <w:szCs w:val="26"/>
        </w:rPr>
        <w:t>Результаты деятельности отдела контроля закупок</w:t>
      </w:r>
    </w:p>
    <w:p w:rsidR="00154B04" w:rsidRPr="00DD0DF4" w:rsidRDefault="00154B04" w:rsidP="00DD0DF4">
      <w:pPr>
        <w:pStyle w:val="a3"/>
        <w:tabs>
          <w:tab w:val="clear" w:pos="4677"/>
          <w:tab w:val="clear" w:pos="9355"/>
          <w:tab w:val="right" w:pos="0"/>
        </w:tabs>
        <w:spacing w:line="276" w:lineRule="auto"/>
        <w:ind w:left="709"/>
        <w:jc w:val="center"/>
        <w:rPr>
          <w:rFonts w:ascii="Times New Roman" w:hAnsi="Times New Roman" w:cs="Times New Roman"/>
          <w:b/>
          <w:sz w:val="26"/>
          <w:szCs w:val="26"/>
        </w:rPr>
      </w:pPr>
      <w:r w:rsidRPr="00DD0DF4">
        <w:rPr>
          <w:rFonts w:ascii="Times New Roman" w:hAnsi="Times New Roman" w:cs="Times New Roman"/>
          <w:b/>
          <w:sz w:val="26"/>
          <w:szCs w:val="26"/>
        </w:rPr>
        <w:t xml:space="preserve">в </w:t>
      </w:r>
      <w:r w:rsidRPr="00DD0DF4">
        <w:rPr>
          <w:rFonts w:ascii="Times New Roman" w:hAnsi="Times New Roman" w:cs="Times New Roman"/>
          <w:b/>
          <w:sz w:val="26"/>
          <w:szCs w:val="26"/>
          <w:lang w:val="en-US"/>
        </w:rPr>
        <w:t xml:space="preserve">I </w:t>
      </w:r>
      <w:r w:rsidRPr="00DD0DF4">
        <w:rPr>
          <w:rFonts w:ascii="Times New Roman" w:hAnsi="Times New Roman" w:cs="Times New Roman"/>
          <w:b/>
          <w:sz w:val="26"/>
          <w:szCs w:val="26"/>
        </w:rPr>
        <w:t>квартале 2018 года.</w:t>
      </w:r>
    </w:p>
    <w:p w:rsidR="00154B04" w:rsidRPr="00DD0DF4" w:rsidRDefault="00154B04" w:rsidP="00DD0DF4">
      <w:pPr>
        <w:jc w:val="both"/>
        <w:rPr>
          <w:rFonts w:ascii="Times New Roman" w:hAnsi="Times New Roman" w:cs="Times New Roman"/>
          <w:sz w:val="26"/>
          <w:szCs w:val="26"/>
        </w:rPr>
      </w:pPr>
    </w:p>
    <w:tbl>
      <w:tblPr>
        <w:tblStyle w:val="a5"/>
        <w:tblW w:w="9747" w:type="dxa"/>
        <w:tblLayout w:type="fixed"/>
        <w:tblLook w:val="04A0"/>
      </w:tblPr>
      <w:tblGrid>
        <w:gridCol w:w="2660"/>
        <w:gridCol w:w="1276"/>
        <w:gridCol w:w="1251"/>
        <w:gridCol w:w="1442"/>
        <w:gridCol w:w="1559"/>
        <w:gridCol w:w="1559"/>
      </w:tblGrid>
      <w:tr w:rsidR="00154B04" w:rsidRPr="00DD0DF4" w:rsidTr="004F4A96">
        <w:trPr>
          <w:trHeight w:val="389"/>
        </w:trPr>
        <w:tc>
          <w:tcPr>
            <w:tcW w:w="2660" w:type="dxa"/>
          </w:tcPr>
          <w:p w:rsidR="00154B04" w:rsidRPr="00DD0DF4" w:rsidRDefault="00154B04" w:rsidP="00DD0DF4">
            <w:pPr>
              <w:spacing w:line="276" w:lineRule="auto"/>
              <w:rPr>
                <w:rFonts w:ascii="Times New Roman" w:hAnsi="Times New Roman" w:cs="Times New Roman"/>
                <w:sz w:val="26"/>
                <w:szCs w:val="26"/>
              </w:rPr>
            </w:pPr>
          </w:p>
        </w:tc>
        <w:tc>
          <w:tcPr>
            <w:tcW w:w="1276" w:type="dxa"/>
            <w:vAlign w:val="center"/>
          </w:tcPr>
          <w:p w:rsidR="00154B04" w:rsidRPr="00DD0DF4" w:rsidRDefault="00154B04" w:rsidP="00DD0DF4">
            <w:pPr>
              <w:spacing w:line="276" w:lineRule="auto"/>
              <w:jc w:val="center"/>
              <w:rPr>
                <w:rFonts w:ascii="Times New Roman" w:hAnsi="Times New Roman" w:cs="Times New Roman"/>
                <w:b/>
                <w:i/>
                <w:sz w:val="26"/>
                <w:szCs w:val="26"/>
              </w:rPr>
            </w:pPr>
            <w:r w:rsidRPr="00DD0DF4">
              <w:rPr>
                <w:rFonts w:ascii="Times New Roman" w:hAnsi="Times New Roman" w:cs="Times New Roman"/>
                <w:b/>
                <w:i/>
                <w:sz w:val="26"/>
                <w:szCs w:val="26"/>
              </w:rPr>
              <w:t>1 кв. 2018</w:t>
            </w:r>
          </w:p>
        </w:tc>
        <w:tc>
          <w:tcPr>
            <w:tcW w:w="1251" w:type="dxa"/>
            <w:vAlign w:val="center"/>
          </w:tcPr>
          <w:p w:rsidR="00154B04" w:rsidRPr="00DD0DF4" w:rsidRDefault="00154B04" w:rsidP="00DD0DF4">
            <w:pPr>
              <w:spacing w:line="276" w:lineRule="auto"/>
              <w:jc w:val="center"/>
              <w:rPr>
                <w:rFonts w:ascii="Times New Roman" w:hAnsi="Times New Roman" w:cs="Times New Roman"/>
                <w:b/>
                <w:i/>
                <w:sz w:val="26"/>
                <w:szCs w:val="26"/>
              </w:rPr>
            </w:pPr>
            <w:r w:rsidRPr="00DD0DF4">
              <w:rPr>
                <w:rFonts w:ascii="Times New Roman" w:hAnsi="Times New Roman" w:cs="Times New Roman"/>
                <w:b/>
                <w:i/>
                <w:sz w:val="26"/>
                <w:szCs w:val="26"/>
              </w:rPr>
              <w:t>2 кв. 2018</w:t>
            </w:r>
          </w:p>
        </w:tc>
        <w:tc>
          <w:tcPr>
            <w:tcW w:w="1442" w:type="dxa"/>
            <w:vAlign w:val="center"/>
          </w:tcPr>
          <w:p w:rsidR="00154B04" w:rsidRPr="00DD0DF4" w:rsidRDefault="00154B04" w:rsidP="00DD0DF4">
            <w:pPr>
              <w:spacing w:line="276" w:lineRule="auto"/>
              <w:jc w:val="center"/>
              <w:rPr>
                <w:rFonts w:ascii="Times New Roman" w:hAnsi="Times New Roman" w:cs="Times New Roman"/>
                <w:b/>
                <w:i/>
                <w:sz w:val="26"/>
                <w:szCs w:val="26"/>
              </w:rPr>
            </w:pPr>
            <w:r w:rsidRPr="00DD0DF4">
              <w:rPr>
                <w:rFonts w:ascii="Times New Roman" w:hAnsi="Times New Roman" w:cs="Times New Roman"/>
                <w:b/>
                <w:i/>
                <w:sz w:val="26"/>
                <w:szCs w:val="26"/>
              </w:rPr>
              <w:t>3 кв. 2018</w:t>
            </w:r>
          </w:p>
        </w:tc>
        <w:tc>
          <w:tcPr>
            <w:tcW w:w="1559" w:type="dxa"/>
            <w:vAlign w:val="center"/>
          </w:tcPr>
          <w:p w:rsidR="00154B04" w:rsidRPr="00DD0DF4" w:rsidRDefault="00154B04" w:rsidP="00DD0DF4">
            <w:pPr>
              <w:spacing w:line="276" w:lineRule="auto"/>
              <w:jc w:val="center"/>
              <w:rPr>
                <w:rFonts w:ascii="Times New Roman" w:hAnsi="Times New Roman" w:cs="Times New Roman"/>
                <w:b/>
                <w:i/>
                <w:sz w:val="26"/>
                <w:szCs w:val="26"/>
              </w:rPr>
            </w:pPr>
            <w:r w:rsidRPr="00DD0DF4">
              <w:rPr>
                <w:rFonts w:ascii="Times New Roman" w:hAnsi="Times New Roman" w:cs="Times New Roman"/>
                <w:b/>
                <w:i/>
                <w:sz w:val="26"/>
                <w:szCs w:val="26"/>
              </w:rPr>
              <w:t>4 кв. 2018</w:t>
            </w:r>
          </w:p>
        </w:tc>
        <w:tc>
          <w:tcPr>
            <w:tcW w:w="1559" w:type="dxa"/>
            <w:vAlign w:val="center"/>
          </w:tcPr>
          <w:p w:rsidR="00154B04" w:rsidRPr="00DD0DF4" w:rsidRDefault="00154B04" w:rsidP="00DD0DF4">
            <w:pPr>
              <w:spacing w:line="276" w:lineRule="auto"/>
              <w:jc w:val="center"/>
              <w:rPr>
                <w:rFonts w:ascii="Times New Roman" w:hAnsi="Times New Roman" w:cs="Times New Roman"/>
                <w:b/>
                <w:i/>
                <w:sz w:val="26"/>
                <w:szCs w:val="26"/>
              </w:rPr>
            </w:pPr>
            <w:r w:rsidRPr="00DD0DF4">
              <w:rPr>
                <w:rFonts w:ascii="Times New Roman" w:hAnsi="Times New Roman" w:cs="Times New Roman"/>
                <w:b/>
                <w:i/>
                <w:sz w:val="26"/>
                <w:szCs w:val="26"/>
              </w:rPr>
              <w:t>Итого</w:t>
            </w:r>
          </w:p>
        </w:tc>
      </w:tr>
      <w:tr w:rsidR="00154B04" w:rsidRPr="00DD0DF4" w:rsidTr="004F4A96">
        <w:trPr>
          <w:trHeight w:val="417"/>
        </w:trPr>
        <w:tc>
          <w:tcPr>
            <w:tcW w:w="2660" w:type="dxa"/>
            <w:vAlign w:val="center"/>
          </w:tcPr>
          <w:p w:rsidR="00154B04" w:rsidRPr="00DD0DF4" w:rsidRDefault="00154B04" w:rsidP="00DD0DF4">
            <w:pPr>
              <w:spacing w:line="276" w:lineRule="auto"/>
              <w:rPr>
                <w:rFonts w:ascii="Times New Roman" w:hAnsi="Times New Roman" w:cs="Times New Roman"/>
                <w:b/>
                <w:i/>
                <w:sz w:val="26"/>
                <w:szCs w:val="26"/>
              </w:rPr>
            </w:pPr>
            <w:r w:rsidRPr="00DD0DF4">
              <w:rPr>
                <w:rFonts w:ascii="Times New Roman" w:hAnsi="Times New Roman" w:cs="Times New Roman"/>
                <w:b/>
                <w:i/>
                <w:sz w:val="26"/>
                <w:szCs w:val="26"/>
              </w:rPr>
              <w:t>Всего жалоб:</w:t>
            </w:r>
          </w:p>
        </w:tc>
        <w:tc>
          <w:tcPr>
            <w:tcW w:w="1276" w:type="dxa"/>
            <w:vAlign w:val="center"/>
          </w:tcPr>
          <w:p w:rsidR="00154B04" w:rsidRPr="00DD0DF4" w:rsidRDefault="00154B04"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300</w:t>
            </w:r>
          </w:p>
        </w:tc>
        <w:tc>
          <w:tcPr>
            <w:tcW w:w="1251"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442"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r>
      <w:tr w:rsidR="00154B04" w:rsidRPr="00DD0DF4" w:rsidTr="004F4A96">
        <w:tc>
          <w:tcPr>
            <w:tcW w:w="2660" w:type="dxa"/>
            <w:vAlign w:val="center"/>
          </w:tcPr>
          <w:p w:rsidR="00154B04" w:rsidRPr="00DD0DF4" w:rsidRDefault="00154B04" w:rsidP="00DD0DF4">
            <w:pPr>
              <w:spacing w:line="276" w:lineRule="auto"/>
              <w:rPr>
                <w:rFonts w:ascii="Times New Roman" w:hAnsi="Times New Roman" w:cs="Times New Roman"/>
                <w:b/>
                <w:i/>
                <w:sz w:val="26"/>
                <w:szCs w:val="26"/>
              </w:rPr>
            </w:pPr>
            <w:r w:rsidRPr="00DD0DF4">
              <w:rPr>
                <w:rFonts w:ascii="Times New Roman" w:hAnsi="Times New Roman" w:cs="Times New Roman"/>
                <w:b/>
                <w:i/>
                <w:sz w:val="26"/>
                <w:szCs w:val="26"/>
              </w:rPr>
              <w:t>возвращено</w:t>
            </w:r>
          </w:p>
        </w:tc>
        <w:tc>
          <w:tcPr>
            <w:tcW w:w="1276" w:type="dxa"/>
            <w:vAlign w:val="center"/>
          </w:tcPr>
          <w:p w:rsidR="00154B04" w:rsidRPr="00DD0DF4" w:rsidRDefault="00154B04"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41</w:t>
            </w:r>
          </w:p>
        </w:tc>
        <w:tc>
          <w:tcPr>
            <w:tcW w:w="1251"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442" w:type="dxa"/>
            <w:vAlign w:val="center"/>
          </w:tcPr>
          <w:p w:rsidR="00154B04" w:rsidRPr="00DD0DF4" w:rsidRDefault="00154B04" w:rsidP="00DD0DF4">
            <w:pPr>
              <w:spacing w:line="276" w:lineRule="auto"/>
              <w:jc w:val="center"/>
              <w:rPr>
                <w:rFonts w:ascii="Times New Roman" w:hAnsi="Times New Roman" w:cs="Times New Roman"/>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r>
      <w:tr w:rsidR="00154B04" w:rsidRPr="00DD0DF4" w:rsidTr="004F4A96">
        <w:tc>
          <w:tcPr>
            <w:tcW w:w="2660" w:type="dxa"/>
            <w:vAlign w:val="center"/>
          </w:tcPr>
          <w:p w:rsidR="00154B04" w:rsidRPr="00DD0DF4" w:rsidRDefault="00154B04" w:rsidP="00DD0DF4">
            <w:pPr>
              <w:spacing w:line="276" w:lineRule="auto"/>
              <w:rPr>
                <w:rFonts w:ascii="Times New Roman" w:hAnsi="Times New Roman" w:cs="Times New Roman"/>
                <w:b/>
                <w:i/>
                <w:sz w:val="26"/>
                <w:szCs w:val="26"/>
              </w:rPr>
            </w:pPr>
            <w:r w:rsidRPr="00DD0DF4">
              <w:rPr>
                <w:rFonts w:ascii="Times New Roman" w:hAnsi="Times New Roman" w:cs="Times New Roman"/>
                <w:b/>
                <w:i/>
                <w:sz w:val="26"/>
                <w:szCs w:val="26"/>
              </w:rPr>
              <w:t>По подведомственности</w:t>
            </w:r>
          </w:p>
        </w:tc>
        <w:tc>
          <w:tcPr>
            <w:tcW w:w="1276" w:type="dxa"/>
            <w:vAlign w:val="center"/>
          </w:tcPr>
          <w:p w:rsidR="00154B04" w:rsidRPr="00DD0DF4" w:rsidRDefault="00154B04"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16</w:t>
            </w:r>
          </w:p>
        </w:tc>
        <w:tc>
          <w:tcPr>
            <w:tcW w:w="1251"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442" w:type="dxa"/>
            <w:vAlign w:val="center"/>
          </w:tcPr>
          <w:p w:rsidR="00154B04" w:rsidRPr="00DD0DF4" w:rsidRDefault="00154B04" w:rsidP="00DD0DF4">
            <w:pPr>
              <w:spacing w:line="276" w:lineRule="auto"/>
              <w:jc w:val="center"/>
              <w:rPr>
                <w:rFonts w:ascii="Times New Roman" w:hAnsi="Times New Roman" w:cs="Times New Roman"/>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r>
      <w:tr w:rsidR="00154B04" w:rsidRPr="00DD0DF4" w:rsidTr="004F4A96">
        <w:tc>
          <w:tcPr>
            <w:tcW w:w="2660" w:type="dxa"/>
            <w:vAlign w:val="center"/>
          </w:tcPr>
          <w:p w:rsidR="00154B04" w:rsidRPr="00DD0DF4" w:rsidRDefault="00154B04" w:rsidP="00DD0DF4">
            <w:pPr>
              <w:spacing w:line="276" w:lineRule="auto"/>
              <w:rPr>
                <w:rFonts w:ascii="Times New Roman" w:hAnsi="Times New Roman" w:cs="Times New Roman"/>
                <w:b/>
                <w:i/>
                <w:sz w:val="26"/>
                <w:szCs w:val="26"/>
              </w:rPr>
            </w:pPr>
            <w:r w:rsidRPr="00DD0DF4">
              <w:rPr>
                <w:rFonts w:ascii="Times New Roman" w:hAnsi="Times New Roman" w:cs="Times New Roman"/>
                <w:b/>
                <w:i/>
                <w:sz w:val="26"/>
                <w:szCs w:val="26"/>
              </w:rPr>
              <w:t>отозвано</w:t>
            </w:r>
          </w:p>
        </w:tc>
        <w:tc>
          <w:tcPr>
            <w:tcW w:w="1276" w:type="dxa"/>
            <w:vAlign w:val="center"/>
          </w:tcPr>
          <w:p w:rsidR="00154B04" w:rsidRPr="00DD0DF4" w:rsidRDefault="00154B04"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27</w:t>
            </w:r>
          </w:p>
        </w:tc>
        <w:tc>
          <w:tcPr>
            <w:tcW w:w="1251"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442"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r>
      <w:tr w:rsidR="00154B04" w:rsidRPr="00DD0DF4" w:rsidTr="004F4A96">
        <w:tc>
          <w:tcPr>
            <w:tcW w:w="2660" w:type="dxa"/>
            <w:vAlign w:val="center"/>
          </w:tcPr>
          <w:p w:rsidR="00154B04" w:rsidRPr="00DD0DF4" w:rsidRDefault="00154B04" w:rsidP="00DD0DF4">
            <w:pPr>
              <w:spacing w:line="276" w:lineRule="auto"/>
              <w:rPr>
                <w:rFonts w:ascii="Times New Roman" w:hAnsi="Times New Roman" w:cs="Times New Roman"/>
                <w:b/>
                <w:i/>
                <w:sz w:val="26"/>
                <w:szCs w:val="26"/>
              </w:rPr>
            </w:pPr>
            <w:r w:rsidRPr="00DD0DF4">
              <w:rPr>
                <w:rFonts w:ascii="Times New Roman" w:hAnsi="Times New Roman" w:cs="Times New Roman"/>
                <w:b/>
                <w:i/>
                <w:sz w:val="26"/>
                <w:szCs w:val="26"/>
              </w:rPr>
              <w:t>необоснованные</w:t>
            </w:r>
          </w:p>
        </w:tc>
        <w:tc>
          <w:tcPr>
            <w:tcW w:w="1276" w:type="dxa"/>
            <w:vAlign w:val="center"/>
          </w:tcPr>
          <w:p w:rsidR="00154B04" w:rsidRPr="00DD0DF4" w:rsidRDefault="00154B04"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162</w:t>
            </w:r>
          </w:p>
        </w:tc>
        <w:tc>
          <w:tcPr>
            <w:tcW w:w="1251"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442"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r>
      <w:tr w:rsidR="00154B04" w:rsidRPr="00DD0DF4" w:rsidTr="004F4A96">
        <w:tc>
          <w:tcPr>
            <w:tcW w:w="2660" w:type="dxa"/>
            <w:vAlign w:val="center"/>
          </w:tcPr>
          <w:p w:rsidR="00154B04" w:rsidRPr="00DD0DF4" w:rsidRDefault="00154B04" w:rsidP="00DD0DF4">
            <w:pPr>
              <w:spacing w:line="276" w:lineRule="auto"/>
              <w:rPr>
                <w:rFonts w:ascii="Times New Roman" w:hAnsi="Times New Roman" w:cs="Times New Roman"/>
                <w:b/>
                <w:i/>
                <w:sz w:val="26"/>
                <w:szCs w:val="26"/>
              </w:rPr>
            </w:pPr>
            <w:r w:rsidRPr="00DD0DF4">
              <w:rPr>
                <w:rFonts w:ascii="Times New Roman" w:hAnsi="Times New Roman" w:cs="Times New Roman"/>
                <w:b/>
                <w:i/>
                <w:sz w:val="26"/>
                <w:szCs w:val="26"/>
              </w:rPr>
              <w:t>обоснованные</w:t>
            </w:r>
          </w:p>
        </w:tc>
        <w:tc>
          <w:tcPr>
            <w:tcW w:w="1276" w:type="dxa"/>
            <w:vAlign w:val="center"/>
          </w:tcPr>
          <w:p w:rsidR="00154B04" w:rsidRPr="00DD0DF4" w:rsidRDefault="00154B04"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54</w:t>
            </w:r>
          </w:p>
        </w:tc>
        <w:tc>
          <w:tcPr>
            <w:tcW w:w="1251"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442"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r>
      <w:tr w:rsidR="00154B04" w:rsidRPr="00DD0DF4" w:rsidTr="004F4A96">
        <w:tc>
          <w:tcPr>
            <w:tcW w:w="2660" w:type="dxa"/>
            <w:vAlign w:val="center"/>
          </w:tcPr>
          <w:p w:rsidR="00154B04" w:rsidRPr="00DD0DF4" w:rsidRDefault="00154B04" w:rsidP="00DD0DF4">
            <w:pPr>
              <w:spacing w:line="276" w:lineRule="auto"/>
              <w:rPr>
                <w:rFonts w:ascii="Times New Roman" w:hAnsi="Times New Roman" w:cs="Times New Roman"/>
                <w:b/>
                <w:i/>
                <w:sz w:val="26"/>
                <w:szCs w:val="26"/>
              </w:rPr>
            </w:pPr>
            <w:r w:rsidRPr="00DD0DF4">
              <w:rPr>
                <w:rFonts w:ascii="Times New Roman" w:hAnsi="Times New Roman" w:cs="Times New Roman"/>
                <w:b/>
                <w:i/>
                <w:sz w:val="26"/>
                <w:szCs w:val="26"/>
              </w:rPr>
              <w:t>Кол-во закупок с нарушением</w:t>
            </w:r>
          </w:p>
        </w:tc>
        <w:tc>
          <w:tcPr>
            <w:tcW w:w="1276" w:type="dxa"/>
            <w:vAlign w:val="center"/>
          </w:tcPr>
          <w:p w:rsidR="00154B04" w:rsidRPr="00DD0DF4" w:rsidRDefault="00154B04"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54</w:t>
            </w:r>
          </w:p>
        </w:tc>
        <w:tc>
          <w:tcPr>
            <w:tcW w:w="1251"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442" w:type="dxa"/>
            <w:vAlign w:val="center"/>
          </w:tcPr>
          <w:p w:rsidR="00154B04" w:rsidRPr="00DD0DF4" w:rsidRDefault="00154B04" w:rsidP="00DD0DF4">
            <w:pPr>
              <w:spacing w:line="276" w:lineRule="auto"/>
              <w:jc w:val="center"/>
              <w:rPr>
                <w:rFonts w:ascii="Times New Roman" w:hAnsi="Times New Roman" w:cs="Times New Roman"/>
                <w:b/>
                <w:sz w:val="26"/>
                <w:szCs w:val="26"/>
                <w:lang w:val="en-US"/>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r>
      <w:tr w:rsidR="00154B04" w:rsidRPr="00DD0DF4" w:rsidTr="004F4A96">
        <w:tc>
          <w:tcPr>
            <w:tcW w:w="2660" w:type="dxa"/>
            <w:vAlign w:val="center"/>
          </w:tcPr>
          <w:p w:rsidR="00154B04" w:rsidRPr="00DD0DF4" w:rsidRDefault="00154B04" w:rsidP="00DD0DF4">
            <w:pPr>
              <w:spacing w:line="276" w:lineRule="auto"/>
              <w:rPr>
                <w:rFonts w:ascii="Times New Roman" w:hAnsi="Times New Roman" w:cs="Times New Roman"/>
                <w:b/>
                <w:i/>
                <w:sz w:val="26"/>
                <w:szCs w:val="26"/>
              </w:rPr>
            </w:pPr>
            <w:r w:rsidRPr="00DD0DF4">
              <w:rPr>
                <w:rFonts w:ascii="Times New Roman" w:hAnsi="Times New Roman" w:cs="Times New Roman"/>
                <w:b/>
                <w:i/>
                <w:sz w:val="26"/>
                <w:szCs w:val="26"/>
              </w:rPr>
              <w:t>Выдано предписаний:</w:t>
            </w:r>
          </w:p>
        </w:tc>
        <w:tc>
          <w:tcPr>
            <w:tcW w:w="1276" w:type="dxa"/>
            <w:vAlign w:val="center"/>
          </w:tcPr>
          <w:p w:rsidR="00154B04" w:rsidRPr="00DD0DF4" w:rsidRDefault="00154B04"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12</w:t>
            </w:r>
          </w:p>
        </w:tc>
        <w:tc>
          <w:tcPr>
            <w:tcW w:w="1251"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442"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r>
      <w:tr w:rsidR="00154B04" w:rsidRPr="00DD0DF4" w:rsidTr="004F4A96">
        <w:tc>
          <w:tcPr>
            <w:tcW w:w="2660" w:type="dxa"/>
            <w:vAlign w:val="center"/>
          </w:tcPr>
          <w:p w:rsidR="00154B04" w:rsidRPr="00DD0DF4" w:rsidRDefault="00154B04" w:rsidP="00DD0DF4">
            <w:pPr>
              <w:spacing w:line="276" w:lineRule="auto"/>
              <w:rPr>
                <w:rFonts w:ascii="Times New Roman" w:hAnsi="Times New Roman" w:cs="Times New Roman"/>
                <w:b/>
                <w:i/>
                <w:sz w:val="26"/>
                <w:szCs w:val="26"/>
              </w:rPr>
            </w:pPr>
            <w:r w:rsidRPr="00DD0DF4">
              <w:rPr>
                <w:rFonts w:ascii="Times New Roman" w:hAnsi="Times New Roman" w:cs="Times New Roman"/>
                <w:b/>
                <w:i/>
                <w:sz w:val="26"/>
                <w:szCs w:val="26"/>
              </w:rPr>
              <w:t>по жалобам</w:t>
            </w:r>
          </w:p>
        </w:tc>
        <w:tc>
          <w:tcPr>
            <w:tcW w:w="1276" w:type="dxa"/>
            <w:vAlign w:val="center"/>
          </w:tcPr>
          <w:p w:rsidR="00154B04" w:rsidRPr="00DD0DF4" w:rsidRDefault="00154B04"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12</w:t>
            </w:r>
          </w:p>
        </w:tc>
        <w:tc>
          <w:tcPr>
            <w:tcW w:w="1251"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442" w:type="dxa"/>
            <w:vAlign w:val="center"/>
          </w:tcPr>
          <w:p w:rsidR="00154B04" w:rsidRPr="00DD0DF4" w:rsidRDefault="00154B04" w:rsidP="00DD0DF4">
            <w:pPr>
              <w:spacing w:line="276" w:lineRule="auto"/>
              <w:jc w:val="center"/>
              <w:rPr>
                <w:rFonts w:ascii="Times New Roman" w:hAnsi="Times New Roman" w:cs="Times New Roman"/>
                <w:b/>
                <w:sz w:val="26"/>
                <w:szCs w:val="26"/>
                <w:lang w:val="en-US"/>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r>
      <w:tr w:rsidR="00154B04" w:rsidRPr="00DD0DF4" w:rsidTr="004F4A96">
        <w:tc>
          <w:tcPr>
            <w:tcW w:w="2660" w:type="dxa"/>
            <w:vAlign w:val="center"/>
          </w:tcPr>
          <w:p w:rsidR="00154B04" w:rsidRPr="00DD0DF4" w:rsidRDefault="00154B04" w:rsidP="00DD0DF4">
            <w:pPr>
              <w:spacing w:line="276" w:lineRule="auto"/>
              <w:rPr>
                <w:rFonts w:ascii="Times New Roman" w:hAnsi="Times New Roman" w:cs="Times New Roman"/>
                <w:b/>
                <w:i/>
                <w:sz w:val="26"/>
                <w:szCs w:val="26"/>
              </w:rPr>
            </w:pPr>
            <w:r w:rsidRPr="00DD0DF4">
              <w:rPr>
                <w:rFonts w:ascii="Times New Roman" w:hAnsi="Times New Roman" w:cs="Times New Roman"/>
                <w:b/>
                <w:i/>
                <w:sz w:val="26"/>
                <w:szCs w:val="26"/>
              </w:rPr>
              <w:t>по проверкам</w:t>
            </w:r>
          </w:p>
        </w:tc>
        <w:tc>
          <w:tcPr>
            <w:tcW w:w="1276" w:type="dxa"/>
            <w:vAlign w:val="center"/>
          </w:tcPr>
          <w:p w:rsidR="00154B04" w:rsidRPr="00DD0DF4" w:rsidRDefault="00154B04"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w:t>
            </w:r>
          </w:p>
        </w:tc>
        <w:tc>
          <w:tcPr>
            <w:tcW w:w="1251"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442" w:type="dxa"/>
            <w:vAlign w:val="center"/>
          </w:tcPr>
          <w:p w:rsidR="00154B04" w:rsidRPr="00DD0DF4" w:rsidRDefault="00154B04" w:rsidP="00DD0DF4">
            <w:pPr>
              <w:spacing w:line="276" w:lineRule="auto"/>
              <w:jc w:val="center"/>
              <w:rPr>
                <w:rFonts w:ascii="Times New Roman" w:hAnsi="Times New Roman" w:cs="Times New Roman"/>
                <w:b/>
                <w:sz w:val="26"/>
                <w:szCs w:val="26"/>
                <w:lang w:val="en-US"/>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r>
      <w:tr w:rsidR="00154B04" w:rsidRPr="00DD0DF4" w:rsidTr="004F4A96">
        <w:tc>
          <w:tcPr>
            <w:tcW w:w="2660" w:type="dxa"/>
            <w:vAlign w:val="center"/>
          </w:tcPr>
          <w:p w:rsidR="00154B04" w:rsidRPr="00DD0DF4" w:rsidRDefault="00154B04" w:rsidP="00DD0DF4">
            <w:pPr>
              <w:spacing w:line="276" w:lineRule="auto"/>
              <w:rPr>
                <w:rFonts w:ascii="Times New Roman" w:hAnsi="Times New Roman" w:cs="Times New Roman"/>
                <w:b/>
                <w:i/>
                <w:sz w:val="26"/>
                <w:szCs w:val="26"/>
              </w:rPr>
            </w:pPr>
            <w:r w:rsidRPr="00DD0DF4">
              <w:rPr>
                <w:rFonts w:ascii="Times New Roman" w:hAnsi="Times New Roman" w:cs="Times New Roman"/>
                <w:b/>
                <w:i/>
                <w:sz w:val="26"/>
                <w:szCs w:val="26"/>
              </w:rPr>
              <w:t>исполнено</w:t>
            </w:r>
          </w:p>
        </w:tc>
        <w:tc>
          <w:tcPr>
            <w:tcW w:w="1276" w:type="dxa"/>
            <w:vAlign w:val="center"/>
          </w:tcPr>
          <w:p w:rsidR="00154B04" w:rsidRPr="00DD0DF4" w:rsidRDefault="00154B04"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11</w:t>
            </w:r>
          </w:p>
        </w:tc>
        <w:tc>
          <w:tcPr>
            <w:tcW w:w="1251"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442" w:type="dxa"/>
            <w:vAlign w:val="center"/>
          </w:tcPr>
          <w:p w:rsidR="00154B04" w:rsidRPr="00DD0DF4" w:rsidRDefault="00154B04" w:rsidP="00DD0DF4">
            <w:pPr>
              <w:spacing w:line="276" w:lineRule="auto"/>
              <w:jc w:val="center"/>
              <w:rPr>
                <w:rFonts w:ascii="Times New Roman" w:hAnsi="Times New Roman" w:cs="Times New Roman"/>
                <w:b/>
                <w:sz w:val="26"/>
                <w:szCs w:val="26"/>
                <w:lang w:val="en-US"/>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r>
      <w:tr w:rsidR="00154B04" w:rsidRPr="00DD0DF4" w:rsidTr="004F4A96">
        <w:trPr>
          <w:trHeight w:val="299"/>
        </w:trPr>
        <w:tc>
          <w:tcPr>
            <w:tcW w:w="2660" w:type="dxa"/>
            <w:vAlign w:val="center"/>
          </w:tcPr>
          <w:p w:rsidR="00154B04" w:rsidRPr="00DD0DF4" w:rsidRDefault="00154B04" w:rsidP="00DD0DF4">
            <w:pPr>
              <w:spacing w:line="276" w:lineRule="auto"/>
              <w:rPr>
                <w:rFonts w:ascii="Times New Roman" w:hAnsi="Times New Roman" w:cs="Times New Roman"/>
                <w:b/>
                <w:i/>
                <w:sz w:val="26"/>
                <w:szCs w:val="26"/>
              </w:rPr>
            </w:pPr>
            <w:r w:rsidRPr="00DD0DF4">
              <w:rPr>
                <w:rFonts w:ascii="Times New Roman" w:hAnsi="Times New Roman" w:cs="Times New Roman"/>
                <w:b/>
                <w:i/>
                <w:sz w:val="26"/>
                <w:szCs w:val="26"/>
              </w:rPr>
              <w:t>Согласования:</w:t>
            </w:r>
          </w:p>
        </w:tc>
        <w:tc>
          <w:tcPr>
            <w:tcW w:w="1276" w:type="dxa"/>
            <w:vAlign w:val="center"/>
          </w:tcPr>
          <w:p w:rsidR="00154B04" w:rsidRPr="00DD0DF4" w:rsidRDefault="00154B04"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9</w:t>
            </w:r>
          </w:p>
        </w:tc>
        <w:tc>
          <w:tcPr>
            <w:tcW w:w="1251"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442"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r>
      <w:tr w:rsidR="00154B04" w:rsidRPr="00DD0DF4" w:rsidTr="004F4A96">
        <w:tc>
          <w:tcPr>
            <w:tcW w:w="2660" w:type="dxa"/>
            <w:vAlign w:val="center"/>
          </w:tcPr>
          <w:p w:rsidR="00154B04" w:rsidRPr="00DD0DF4" w:rsidRDefault="00154B04" w:rsidP="00DD0DF4">
            <w:pPr>
              <w:spacing w:line="276" w:lineRule="auto"/>
              <w:rPr>
                <w:rFonts w:ascii="Times New Roman" w:hAnsi="Times New Roman" w:cs="Times New Roman"/>
                <w:b/>
                <w:i/>
                <w:sz w:val="26"/>
                <w:szCs w:val="26"/>
              </w:rPr>
            </w:pPr>
            <w:r w:rsidRPr="00DD0DF4">
              <w:rPr>
                <w:rFonts w:ascii="Times New Roman" w:hAnsi="Times New Roman" w:cs="Times New Roman"/>
                <w:b/>
                <w:i/>
                <w:sz w:val="26"/>
                <w:szCs w:val="26"/>
              </w:rPr>
              <w:t>согласовано</w:t>
            </w:r>
          </w:p>
        </w:tc>
        <w:tc>
          <w:tcPr>
            <w:tcW w:w="1276" w:type="dxa"/>
            <w:vAlign w:val="center"/>
          </w:tcPr>
          <w:p w:rsidR="00154B04" w:rsidRPr="00DD0DF4" w:rsidRDefault="00154B04"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9</w:t>
            </w:r>
          </w:p>
        </w:tc>
        <w:tc>
          <w:tcPr>
            <w:tcW w:w="1251"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442"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r>
      <w:tr w:rsidR="00154B04" w:rsidRPr="00DD0DF4" w:rsidTr="004F4A96">
        <w:tc>
          <w:tcPr>
            <w:tcW w:w="2660" w:type="dxa"/>
            <w:vAlign w:val="center"/>
          </w:tcPr>
          <w:p w:rsidR="00154B04" w:rsidRPr="00DD0DF4" w:rsidRDefault="00154B04" w:rsidP="00DD0DF4">
            <w:pPr>
              <w:spacing w:line="276" w:lineRule="auto"/>
              <w:rPr>
                <w:rFonts w:ascii="Times New Roman" w:hAnsi="Times New Roman" w:cs="Times New Roman"/>
                <w:b/>
                <w:i/>
                <w:sz w:val="26"/>
                <w:szCs w:val="26"/>
              </w:rPr>
            </w:pPr>
            <w:proofErr w:type="spellStart"/>
            <w:r w:rsidRPr="00DD0DF4">
              <w:rPr>
                <w:rFonts w:ascii="Times New Roman" w:hAnsi="Times New Roman" w:cs="Times New Roman"/>
                <w:b/>
                <w:i/>
                <w:sz w:val="26"/>
                <w:szCs w:val="26"/>
              </w:rPr>
              <w:t>Увед</w:t>
            </w:r>
            <w:proofErr w:type="spellEnd"/>
            <w:r w:rsidRPr="00DD0DF4">
              <w:rPr>
                <w:rFonts w:ascii="Times New Roman" w:hAnsi="Times New Roman" w:cs="Times New Roman"/>
                <w:b/>
                <w:i/>
                <w:sz w:val="26"/>
                <w:szCs w:val="26"/>
              </w:rPr>
              <w:t>. о заключении контрактов с Ед. поставщиком</w:t>
            </w:r>
          </w:p>
        </w:tc>
        <w:tc>
          <w:tcPr>
            <w:tcW w:w="1276" w:type="dxa"/>
            <w:vAlign w:val="center"/>
          </w:tcPr>
          <w:p w:rsidR="00154B04" w:rsidRPr="00DD0DF4" w:rsidRDefault="00154B04"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172</w:t>
            </w:r>
          </w:p>
        </w:tc>
        <w:tc>
          <w:tcPr>
            <w:tcW w:w="1251"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442"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r>
      <w:tr w:rsidR="00154B04" w:rsidRPr="00DD0DF4" w:rsidTr="004F4A96">
        <w:tc>
          <w:tcPr>
            <w:tcW w:w="2660" w:type="dxa"/>
            <w:vAlign w:val="center"/>
          </w:tcPr>
          <w:p w:rsidR="00154B04" w:rsidRPr="00DD0DF4" w:rsidRDefault="00154B04" w:rsidP="00DD0DF4">
            <w:pPr>
              <w:spacing w:line="276" w:lineRule="auto"/>
              <w:rPr>
                <w:rFonts w:ascii="Times New Roman" w:hAnsi="Times New Roman" w:cs="Times New Roman"/>
                <w:b/>
                <w:i/>
                <w:sz w:val="26"/>
                <w:szCs w:val="26"/>
              </w:rPr>
            </w:pPr>
            <w:r w:rsidRPr="00DD0DF4">
              <w:rPr>
                <w:rFonts w:ascii="Times New Roman" w:hAnsi="Times New Roman" w:cs="Times New Roman"/>
                <w:b/>
                <w:i/>
                <w:sz w:val="26"/>
                <w:szCs w:val="26"/>
              </w:rPr>
              <w:t xml:space="preserve">Заявлений о </w:t>
            </w:r>
            <w:proofErr w:type="spellStart"/>
            <w:r w:rsidRPr="00DD0DF4">
              <w:rPr>
                <w:rFonts w:ascii="Times New Roman" w:hAnsi="Times New Roman" w:cs="Times New Roman"/>
                <w:b/>
                <w:i/>
                <w:sz w:val="26"/>
                <w:szCs w:val="26"/>
              </w:rPr>
              <w:t>вкл</w:t>
            </w:r>
            <w:proofErr w:type="spellEnd"/>
            <w:r w:rsidRPr="00DD0DF4">
              <w:rPr>
                <w:rFonts w:ascii="Times New Roman" w:hAnsi="Times New Roman" w:cs="Times New Roman"/>
                <w:b/>
                <w:i/>
                <w:sz w:val="26"/>
                <w:szCs w:val="26"/>
              </w:rPr>
              <w:t xml:space="preserve"> в РНП:</w:t>
            </w:r>
          </w:p>
        </w:tc>
        <w:tc>
          <w:tcPr>
            <w:tcW w:w="1276" w:type="dxa"/>
            <w:vAlign w:val="center"/>
          </w:tcPr>
          <w:p w:rsidR="00154B04" w:rsidRPr="00DD0DF4" w:rsidRDefault="00154B04"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28</w:t>
            </w:r>
          </w:p>
        </w:tc>
        <w:tc>
          <w:tcPr>
            <w:tcW w:w="1251"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442"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r>
      <w:tr w:rsidR="00154B04" w:rsidRPr="00DD0DF4" w:rsidTr="004F4A96">
        <w:tc>
          <w:tcPr>
            <w:tcW w:w="2660" w:type="dxa"/>
            <w:vAlign w:val="center"/>
          </w:tcPr>
          <w:p w:rsidR="00154B04" w:rsidRPr="00DD0DF4" w:rsidRDefault="00154B04" w:rsidP="00DD0DF4">
            <w:pPr>
              <w:spacing w:line="276" w:lineRule="auto"/>
              <w:rPr>
                <w:rFonts w:ascii="Times New Roman" w:hAnsi="Times New Roman" w:cs="Times New Roman"/>
                <w:b/>
                <w:i/>
                <w:sz w:val="26"/>
                <w:szCs w:val="26"/>
              </w:rPr>
            </w:pPr>
            <w:r w:rsidRPr="00DD0DF4">
              <w:rPr>
                <w:rFonts w:ascii="Times New Roman" w:hAnsi="Times New Roman" w:cs="Times New Roman"/>
                <w:b/>
                <w:i/>
                <w:sz w:val="26"/>
                <w:szCs w:val="26"/>
              </w:rPr>
              <w:t>Включено в РНП</w:t>
            </w:r>
          </w:p>
        </w:tc>
        <w:tc>
          <w:tcPr>
            <w:tcW w:w="1276" w:type="dxa"/>
            <w:vAlign w:val="center"/>
          </w:tcPr>
          <w:p w:rsidR="00154B04" w:rsidRPr="00DD0DF4" w:rsidRDefault="00154B04"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9</w:t>
            </w:r>
          </w:p>
        </w:tc>
        <w:tc>
          <w:tcPr>
            <w:tcW w:w="1251"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442"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r>
      <w:tr w:rsidR="00154B04" w:rsidRPr="00DD0DF4" w:rsidTr="004F4A96">
        <w:tc>
          <w:tcPr>
            <w:tcW w:w="2660" w:type="dxa"/>
            <w:vAlign w:val="center"/>
          </w:tcPr>
          <w:p w:rsidR="00154B04" w:rsidRPr="00DD0DF4" w:rsidRDefault="00154B04" w:rsidP="00DD0DF4">
            <w:pPr>
              <w:spacing w:line="276" w:lineRule="auto"/>
              <w:rPr>
                <w:rFonts w:ascii="Times New Roman" w:hAnsi="Times New Roman" w:cs="Times New Roman"/>
                <w:b/>
                <w:i/>
                <w:sz w:val="26"/>
                <w:szCs w:val="26"/>
              </w:rPr>
            </w:pPr>
            <w:r w:rsidRPr="00DD0DF4">
              <w:rPr>
                <w:rFonts w:ascii="Times New Roman" w:hAnsi="Times New Roman" w:cs="Times New Roman"/>
                <w:b/>
                <w:i/>
                <w:sz w:val="26"/>
                <w:szCs w:val="26"/>
              </w:rPr>
              <w:t>Не включено в РНП</w:t>
            </w:r>
          </w:p>
        </w:tc>
        <w:tc>
          <w:tcPr>
            <w:tcW w:w="1276" w:type="dxa"/>
            <w:vAlign w:val="center"/>
          </w:tcPr>
          <w:p w:rsidR="00154B04" w:rsidRPr="00DD0DF4" w:rsidRDefault="00154B04"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19</w:t>
            </w:r>
          </w:p>
        </w:tc>
        <w:tc>
          <w:tcPr>
            <w:tcW w:w="1251"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442"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r>
      <w:tr w:rsidR="00154B04" w:rsidRPr="00DD0DF4" w:rsidTr="004F4A96">
        <w:tc>
          <w:tcPr>
            <w:tcW w:w="2660" w:type="dxa"/>
            <w:vAlign w:val="center"/>
          </w:tcPr>
          <w:p w:rsidR="00154B04" w:rsidRPr="00DD0DF4" w:rsidRDefault="00154B04" w:rsidP="00DD0DF4">
            <w:pPr>
              <w:spacing w:line="276" w:lineRule="auto"/>
              <w:rPr>
                <w:rFonts w:ascii="Times New Roman" w:hAnsi="Times New Roman" w:cs="Times New Roman"/>
                <w:b/>
                <w:i/>
                <w:sz w:val="26"/>
                <w:szCs w:val="26"/>
              </w:rPr>
            </w:pPr>
            <w:r w:rsidRPr="00DD0DF4">
              <w:rPr>
                <w:rFonts w:ascii="Times New Roman" w:hAnsi="Times New Roman" w:cs="Times New Roman"/>
                <w:b/>
                <w:i/>
                <w:sz w:val="26"/>
                <w:szCs w:val="26"/>
              </w:rPr>
              <w:t>Сумма наложенных штрафов</w:t>
            </w:r>
          </w:p>
        </w:tc>
        <w:tc>
          <w:tcPr>
            <w:tcW w:w="1276" w:type="dxa"/>
            <w:vAlign w:val="center"/>
          </w:tcPr>
          <w:p w:rsidR="00154B04" w:rsidRPr="00DD0DF4" w:rsidRDefault="00154B04"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1702</w:t>
            </w:r>
          </w:p>
        </w:tc>
        <w:tc>
          <w:tcPr>
            <w:tcW w:w="1251"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442"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r>
      <w:tr w:rsidR="00154B04" w:rsidRPr="00DD0DF4" w:rsidTr="004F4A96">
        <w:tc>
          <w:tcPr>
            <w:tcW w:w="2660" w:type="dxa"/>
            <w:vAlign w:val="center"/>
          </w:tcPr>
          <w:p w:rsidR="00154B04" w:rsidRPr="00DD0DF4" w:rsidRDefault="00154B04" w:rsidP="00DD0DF4">
            <w:pPr>
              <w:spacing w:line="276" w:lineRule="auto"/>
              <w:rPr>
                <w:rFonts w:ascii="Times New Roman" w:hAnsi="Times New Roman" w:cs="Times New Roman"/>
                <w:b/>
                <w:i/>
                <w:sz w:val="26"/>
                <w:szCs w:val="26"/>
              </w:rPr>
            </w:pPr>
            <w:r w:rsidRPr="00DD0DF4">
              <w:rPr>
                <w:rFonts w:ascii="Times New Roman" w:hAnsi="Times New Roman" w:cs="Times New Roman"/>
                <w:b/>
                <w:i/>
                <w:sz w:val="26"/>
                <w:szCs w:val="26"/>
              </w:rPr>
              <w:t xml:space="preserve">Возбуждено дел </w:t>
            </w:r>
            <w:proofErr w:type="spellStart"/>
            <w:r w:rsidRPr="00DD0DF4">
              <w:rPr>
                <w:rFonts w:ascii="Times New Roman" w:hAnsi="Times New Roman" w:cs="Times New Roman"/>
                <w:b/>
                <w:i/>
                <w:sz w:val="26"/>
                <w:szCs w:val="26"/>
              </w:rPr>
              <w:t>КоАП</w:t>
            </w:r>
            <w:proofErr w:type="spellEnd"/>
            <w:r w:rsidRPr="00DD0DF4">
              <w:rPr>
                <w:rFonts w:ascii="Times New Roman" w:hAnsi="Times New Roman" w:cs="Times New Roman"/>
                <w:b/>
                <w:i/>
                <w:sz w:val="26"/>
                <w:szCs w:val="26"/>
              </w:rPr>
              <w:t xml:space="preserve"> РФ</w:t>
            </w:r>
          </w:p>
        </w:tc>
        <w:tc>
          <w:tcPr>
            <w:tcW w:w="1276" w:type="dxa"/>
            <w:vAlign w:val="center"/>
          </w:tcPr>
          <w:p w:rsidR="00154B04" w:rsidRPr="00DD0DF4" w:rsidRDefault="00154B04"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138</w:t>
            </w:r>
          </w:p>
        </w:tc>
        <w:tc>
          <w:tcPr>
            <w:tcW w:w="1251"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442"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c>
          <w:tcPr>
            <w:tcW w:w="1559" w:type="dxa"/>
            <w:vAlign w:val="center"/>
          </w:tcPr>
          <w:p w:rsidR="00154B04" w:rsidRPr="00DD0DF4" w:rsidRDefault="00154B04" w:rsidP="00DD0DF4">
            <w:pPr>
              <w:spacing w:line="276" w:lineRule="auto"/>
              <w:jc w:val="center"/>
              <w:rPr>
                <w:rFonts w:ascii="Times New Roman" w:hAnsi="Times New Roman" w:cs="Times New Roman"/>
                <w:b/>
                <w:sz w:val="26"/>
                <w:szCs w:val="26"/>
              </w:rPr>
            </w:pPr>
          </w:p>
        </w:tc>
      </w:tr>
    </w:tbl>
    <w:p w:rsidR="00154B04" w:rsidRPr="00DD0DF4" w:rsidRDefault="00154B04" w:rsidP="00DD0DF4">
      <w:pPr>
        <w:jc w:val="both"/>
        <w:rPr>
          <w:rFonts w:ascii="Times New Roman" w:hAnsi="Times New Roman" w:cs="Times New Roman"/>
          <w:sz w:val="26"/>
          <w:szCs w:val="26"/>
        </w:rPr>
      </w:pPr>
    </w:p>
    <w:p w:rsidR="00154B04" w:rsidRPr="00DD0DF4" w:rsidRDefault="00154B04" w:rsidP="00DD0DF4">
      <w:pPr>
        <w:ind w:firstLine="709"/>
        <w:jc w:val="both"/>
        <w:rPr>
          <w:rFonts w:ascii="Times New Roman" w:hAnsi="Times New Roman" w:cs="Times New Roman"/>
          <w:sz w:val="26"/>
          <w:szCs w:val="26"/>
        </w:rPr>
      </w:pPr>
      <w:r w:rsidRPr="00DD0DF4">
        <w:rPr>
          <w:rFonts w:ascii="Times New Roman" w:hAnsi="Times New Roman" w:cs="Times New Roman"/>
          <w:sz w:val="26"/>
          <w:szCs w:val="26"/>
        </w:rPr>
        <w:t xml:space="preserve">В </w:t>
      </w:r>
      <w:r w:rsidRPr="00DD0DF4">
        <w:rPr>
          <w:rFonts w:ascii="Times New Roman" w:hAnsi="Times New Roman" w:cs="Times New Roman"/>
          <w:sz w:val="26"/>
          <w:szCs w:val="26"/>
          <w:lang w:val="en-US"/>
        </w:rPr>
        <w:t>I</w:t>
      </w:r>
      <w:r w:rsidRPr="00DD0DF4">
        <w:rPr>
          <w:rFonts w:ascii="Times New Roman" w:hAnsi="Times New Roman" w:cs="Times New Roman"/>
          <w:sz w:val="26"/>
          <w:szCs w:val="26"/>
        </w:rPr>
        <w:t xml:space="preserve"> квартале 2018 года в АС СО подано 14 заявлений о признании незаконными решений Самарского УФАС России при осуществлении контроля за соблюдением 44 –ФЗ, по 1 заявлению суд отказал в удовлетворении заявленных </w:t>
      </w:r>
      <w:r w:rsidRPr="00DD0DF4">
        <w:rPr>
          <w:rFonts w:ascii="Times New Roman" w:hAnsi="Times New Roman" w:cs="Times New Roman"/>
          <w:sz w:val="26"/>
          <w:szCs w:val="26"/>
        </w:rPr>
        <w:lastRenderedPageBreak/>
        <w:t>требований</w:t>
      </w:r>
      <w:r w:rsidRPr="00DD0DF4">
        <w:rPr>
          <w:rStyle w:val="a8"/>
          <w:rFonts w:ascii="Times New Roman" w:hAnsi="Times New Roman" w:cs="Times New Roman"/>
          <w:sz w:val="26"/>
          <w:szCs w:val="26"/>
        </w:rPr>
        <w:footnoteReference w:id="1"/>
      </w:r>
      <w:r w:rsidRPr="00DD0DF4">
        <w:rPr>
          <w:rFonts w:ascii="Times New Roman" w:hAnsi="Times New Roman" w:cs="Times New Roman"/>
          <w:sz w:val="26"/>
          <w:szCs w:val="26"/>
        </w:rPr>
        <w:t xml:space="preserve">, остальные заявления в настоящее время находятся на этапе судебного разбирательства. </w:t>
      </w:r>
    </w:p>
    <w:p w:rsidR="00154B04" w:rsidRPr="00DD0DF4" w:rsidRDefault="00154B04" w:rsidP="00DD0DF4">
      <w:pPr>
        <w:pStyle w:val="a9"/>
        <w:numPr>
          <w:ilvl w:val="0"/>
          <w:numId w:val="5"/>
        </w:numPr>
        <w:ind w:left="0" w:firstLine="709"/>
        <w:jc w:val="both"/>
        <w:rPr>
          <w:rFonts w:ascii="Times New Roman" w:hAnsi="Times New Roman" w:cs="Times New Roman"/>
          <w:b/>
          <w:sz w:val="26"/>
          <w:szCs w:val="26"/>
        </w:rPr>
      </w:pPr>
      <w:r w:rsidRPr="00DD0DF4">
        <w:rPr>
          <w:rFonts w:ascii="Times New Roman" w:hAnsi="Times New Roman" w:cs="Times New Roman"/>
          <w:b/>
          <w:sz w:val="26"/>
          <w:szCs w:val="26"/>
        </w:rPr>
        <w:t xml:space="preserve">К типовым нарушениям законодательства Российской Федерации о контрактной системе можно отнести: </w:t>
      </w:r>
    </w:p>
    <w:p w:rsidR="00154B04" w:rsidRPr="00DD0DF4" w:rsidRDefault="00154B04" w:rsidP="00DD0DF4">
      <w:pPr>
        <w:pStyle w:val="a9"/>
        <w:numPr>
          <w:ilvl w:val="0"/>
          <w:numId w:val="4"/>
        </w:numPr>
        <w:ind w:left="0" w:firstLine="709"/>
        <w:jc w:val="both"/>
        <w:rPr>
          <w:rFonts w:ascii="Times New Roman" w:hAnsi="Times New Roman" w:cs="Times New Roman"/>
          <w:sz w:val="26"/>
          <w:szCs w:val="26"/>
        </w:rPr>
      </w:pPr>
      <w:r w:rsidRPr="00DD0DF4">
        <w:rPr>
          <w:rFonts w:ascii="Times New Roman" w:hAnsi="Times New Roman" w:cs="Times New Roman"/>
          <w:sz w:val="26"/>
          <w:szCs w:val="26"/>
        </w:rPr>
        <w:t>Размещение информации в ЕИС с нарушением требований 44-ФЗ:</w:t>
      </w:r>
    </w:p>
    <w:p w:rsidR="00154B04" w:rsidRPr="00DD0DF4" w:rsidRDefault="00154B04" w:rsidP="00DD0DF4">
      <w:pPr>
        <w:pStyle w:val="a9"/>
        <w:numPr>
          <w:ilvl w:val="0"/>
          <w:numId w:val="3"/>
        </w:numPr>
        <w:ind w:left="0" w:firstLine="709"/>
        <w:jc w:val="both"/>
        <w:rPr>
          <w:rFonts w:ascii="Times New Roman" w:hAnsi="Times New Roman" w:cs="Times New Roman"/>
          <w:sz w:val="26"/>
          <w:szCs w:val="26"/>
        </w:rPr>
      </w:pPr>
      <w:r w:rsidRPr="00DD0DF4">
        <w:rPr>
          <w:rFonts w:ascii="Times New Roman" w:hAnsi="Times New Roman" w:cs="Times New Roman"/>
          <w:sz w:val="26"/>
          <w:szCs w:val="26"/>
        </w:rPr>
        <w:t>Нарушение порядка ведения плана графика, в том числе внесения в него изменений;</w:t>
      </w:r>
    </w:p>
    <w:p w:rsidR="00154B04" w:rsidRPr="00DD0DF4" w:rsidRDefault="00154B04" w:rsidP="00DD0DF4">
      <w:pPr>
        <w:pStyle w:val="a9"/>
        <w:numPr>
          <w:ilvl w:val="0"/>
          <w:numId w:val="2"/>
        </w:numPr>
        <w:ind w:left="0" w:firstLine="709"/>
        <w:jc w:val="both"/>
        <w:rPr>
          <w:rFonts w:ascii="Times New Roman" w:hAnsi="Times New Roman" w:cs="Times New Roman"/>
          <w:sz w:val="26"/>
          <w:szCs w:val="26"/>
        </w:rPr>
      </w:pPr>
      <w:r w:rsidRPr="00DD0DF4">
        <w:rPr>
          <w:rFonts w:ascii="Times New Roman" w:hAnsi="Times New Roman" w:cs="Times New Roman"/>
          <w:sz w:val="26"/>
          <w:szCs w:val="26"/>
        </w:rPr>
        <w:t>размещение извещения об определении подрядчика, поставщика (исполнителя) до истечения 10 дневного срока со дня внесения изменений в план график;</w:t>
      </w:r>
    </w:p>
    <w:p w:rsidR="00154B04" w:rsidRPr="00DD0DF4" w:rsidRDefault="00154B04" w:rsidP="00DD0DF4">
      <w:pPr>
        <w:pStyle w:val="a9"/>
        <w:numPr>
          <w:ilvl w:val="0"/>
          <w:numId w:val="2"/>
        </w:numPr>
        <w:ind w:left="0" w:firstLine="709"/>
        <w:jc w:val="both"/>
        <w:rPr>
          <w:rFonts w:ascii="Times New Roman" w:hAnsi="Times New Roman" w:cs="Times New Roman"/>
          <w:sz w:val="26"/>
          <w:szCs w:val="26"/>
        </w:rPr>
      </w:pPr>
      <w:proofErr w:type="spellStart"/>
      <w:r w:rsidRPr="00DD0DF4">
        <w:rPr>
          <w:rFonts w:ascii="Times New Roman" w:hAnsi="Times New Roman" w:cs="Times New Roman"/>
          <w:sz w:val="26"/>
          <w:szCs w:val="26"/>
        </w:rPr>
        <w:t>несоблюдаются</w:t>
      </w:r>
      <w:proofErr w:type="spellEnd"/>
      <w:r w:rsidRPr="00DD0DF4">
        <w:rPr>
          <w:rFonts w:ascii="Times New Roman" w:hAnsi="Times New Roman" w:cs="Times New Roman"/>
          <w:sz w:val="26"/>
          <w:szCs w:val="26"/>
        </w:rPr>
        <w:t xml:space="preserve"> сроки направления в реестр контрактов сведений, предусмотренных статьей 103 44-ФЗ;</w:t>
      </w:r>
    </w:p>
    <w:p w:rsidR="00154B04" w:rsidRPr="00DD0DF4" w:rsidRDefault="00154B04" w:rsidP="00DD0DF4">
      <w:pPr>
        <w:pStyle w:val="a9"/>
        <w:numPr>
          <w:ilvl w:val="0"/>
          <w:numId w:val="2"/>
        </w:numPr>
        <w:ind w:left="0" w:firstLine="709"/>
        <w:jc w:val="both"/>
        <w:rPr>
          <w:rFonts w:ascii="Times New Roman" w:hAnsi="Times New Roman" w:cs="Times New Roman"/>
          <w:sz w:val="26"/>
          <w:szCs w:val="26"/>
        </w:rPr>
      </w:pPr>
      <w:proofErr w:type="spellStart"/>
      <w:r w:rsidRPr="00DD0DF4">
        <w:rPr>
          <w:rFonts w:ascii="Times New Roman" w:hAnsi="Times New Roman" w:cs="Times New Roman"/>
          <w:sz w:val="26"/>
          <w:szCs w:val="26"/>
        </w:rPr>
        <w:t>несоблюдаются</w:t>
      </w:r>
      <w:proofErr w:type="spellEnd"/>
      <w:r w:rsidRPr="00DD0DF4">
        <w:rPr>
          <w:rFonts w:ascii="Times New Roman" w:hAnsi="Times New Roman" w:cs="Times New Roman"/>
          <w:sz w:val="26"/>
          <w:szCs w:val="26"/>
        </w:rPr>
        <w:t xml:space="preserve"> сроки размещения в ЕИС сведений, предусмотренных статьей 94 44-ФЗ (Отчеты об исполнении, изменении контрактов);</w:t>
      </w:r>
    </w:p>
    <w:p w:rsidR="00154B04" w:rsidRPr="00DD0DF4" w:rsidRDefault="00154B04" w:rsidP="00DD0DF4">
      <w:pPr>
        <w:pStyle w:val="a9"/>
        <w:numPr>
          <w:ilvl w:val="0"/>
          <w:numId w:val="2"/>
        </w:numPr>
        <w:ind w:left="0" w:firstLine="709"/>
        <w:jc w:val="both"/>
        <w:rPr>
          <w:rFonts w:ascii="Times New Roman" w:hAnsi="Times New Roman" w:cs="Times New Roman"/>
          <w:sz w:val="26"/>
          <w:szCs w:val="26"/>
        </w:rPr>
      </w:pPr>
      <w:r w:rsidRPr="00DD0DF4">
        <w:rPr>
          <w:rFonts w:ascii="Times New Roman" w:hAnsi="Times New Roman" w:cs="Times New Roman"/>
          <w:sz w:val="26"/>
          <w:szCs w:val="26"/>
        </w:rPr>
        <w:t>размещение в ЕИС противоречивой информации (</w:t>
      </w:r>
      <w:proofErr w:type="spellStart"/>
      <w:r w:rsidRPr="00DD0DF4">
        <w:rPr>
          <w:rFonts w:ascii="Times New Roman" w:hAnsi="Times New Roman" w:cs="Times New Roman"/>
          <w:sz w:val="26"/>
          <w:szCs w:val="26"/>
        </w:rPr>
        <w:t>н-р</w:t>
      </w:r>
      <w:proofErr w:type="spellEnd"/>
      <w:r w:rsidRPr="00DD0DF4">
        <w:rPr>
          <w:rFonts w:ascii="Times New Roman" w:hAnsi="Times New Roman" w:cs="Times New Roman"/>
          <w:sz w:val="26"/>
          <w:szCs w:val="26"/>
        </w:rPr>
        <w:t>: размер обеспечения исполнения контракта указанный в извещении отличается от размера указанного в проекте контракта);</w:t>
      </w:r>
    </w:p>
    <w:p w:rsidR="00154B04" w:rsidRPr="00DD0DF4" w:rsidRDefault="00154B04" w:rsidP="00DD0DF4">
      <w:pPr>
        <w:pStyle w:val="a9"/>
        <w:numPr>
          <w:ilvl w:val="0"/>
          <w:numId w:val="2"/>
        </w:numPr>
        <w:ind w:left="0" w:firstLine="709"/>
        <w:jc w:val="both"/>
        <w:rPr>
          <w:rFonts w:ascii="Times New Roman" w:hAnsi="Times New Roman" w:cs="Times New Roman"/>
          <w:sz w:val="26"/>
          <w:szCs w:val="26"/>
        </w:rPr>
      </w:pPr>
      <w:r w:rsidRPr="00DD0DF4">
        <w:rPr>
          <w:rFonts w:ascii="Times New Roman" w:hAnsi="Times New Roman" w:cs="Times New Roman"/>
          <w:sz w:val="26"/>
          <w:szCs w:val="26"/>
        </w:rPr>
        <w:t>несвоевременное размещение отчета о закупках у СМП (СОНКО) в ЕИС;</w:t>
      </w:r>
    </w:p>
    <w:p w:rsidR="00154B04" w:rsidRPr="00DD0DF4" w:rsidRDefault="00154B04" w:rsidP="00DD0DF4">
      <w:pPr>
        <w:pStyle w:val="a9"/>
        <w:numPr>
          <w:ilvl w:val="0"/>
          <w:numId w:val="2"/>
        </w:numPr>
        <w:ind w:left="0" w:firstLine="709"/>
        <w:jc w:val="both"/>
        <w:rPr>
          <w:rFonts w:ascii="Times New Roman" w:hAnsi="Times New Roman" w:cs="Times New Roman"/>
          <w:sz w:val="26"/>
          <w:szCs w:val="26"/>
        </w:rPr>
      </w:pPr>
      <w:r w:rsidRPr="00DD0DF4">
        <w:rPr>
          <w:rFonts w:ascii="Times New Roman" w:hAnsi="Times New Roman" w:cs="Times New Roman"/>
          <w:sz w:val="26"/>
          <w:szCs w:val="26"/>
        </w:rPr>
        <w:t>размещение в ЕИС документов в формате, не позволяющем копирование и поиск текста.</w:t>
      </w:r>
    </w:p>
    <w:p w:rsidR="00154B04" w:rsidRPr="00DD0DF4" w:rsidRDefault="00154B04" w:rsidP="00DD0DF4">
      <w:pPr>
        <w:ind w:firstLine="709"/>
        <w:jc w:val="both"/>
        <w:rPr>
          <w:rFonts w:ascii="Times New Roman" w:hAnsi="Times New Roman" w:cs="Times New Roman"/>
          <w:sz w:val="26"/>
          <w:szCs w:val="26"/>
        </w:rPr>
      </w:pPr>
      <w:r w:rsidRPr="00DD0DF4">
        <w:rPr>
          <w:rFonts w:ascii="Times New Roman" w:hAnsi="Times New Roman" w:cs="Times New Roman"/>
          <w:sz w:val="26"/>
          <w:szCs w:val="26"/>
        </w:rPr>
        <w:t>2.</w:t>
      </w:r>
      <w:r w:rsidRPr="00DD0DF4">
        <w:rPr>
          <w:rFonts w:ascii="Times New Roman" w:hAnsi="Times New Roman" w:cs="Times New Roman"/>
          <w:sz w:val="26"/>
          <w:szCs w:val="26"/>
        </w:rPr>
        <w:tab/>
        <w:t>Нарушения при разработке закупочной документации:</w:t>
      </w:r>
    </w:p>
    <w:p w:rsidR="00154B04" w:rsidRPr="00DD0DF4" w:rsidRDefault="00154B04" w:rsidP="00DD0DF4">
      <w:pPr>
        <w:pStyle w:val="a9"/>
        <w:numPr>
          <w:ilvl w:val="0"/>
          <w:numId w:val="1"/>
        </w:numPr>
        <w:ind w:left="0" w:firstLine="709"/>
        <w:jc w:val="both"/>
        <w:rPr>
          <w:rFonts w:ascii="Times New Roman" w:hAnsi="Times New Roman" w:cs="Times New Roman"/>
          <w:sz w:val="26"/>
          <w:szCs w:val="26"/>
        </w:rPr>
      </w:pPr>
      <w:r w:rsidRPr="00DD0DF4">
        <w:rPr>
          <w:rFonts w:ascii="Times New Roman" w:hAnsi="Times New Roman" w:cs="Times New Roman"/>
          <w:sz w:val="26"/>
          <w:szCs w:val="26"/>
        </w:rPr>
        <w:t>необъективное описание объекта закупки, в том числе нестандартное описание объекта закупки при условии отсутствия в документации обоснования использования нестандартных показателей;</w:t>
      </w:r>
    </w:p>
    <w:p w:rsidR="00154B04" w:rsidRPr="00DD0DF4" w:rsidRDefault="00154B04" w:rsidP="00DD0DF4">
      <w:pPr>
        <w:pStyle w:val="a9"/>
        <w:numPr>
          <w:ilvl w:val="0"/>
          <w:numId w:val="1"/>
        </w:numPr>
        <w:ind w:left="0" w:firstLine="709"/>
        <w:jc w:val="both"/>
        <w:rPr>
          <w:rFonts w:ascii="Times New Roman" w:hAnsi="Times New Roman" w:cs="Times New Roman"/>
          <w:sz w:val="26"/>
          <w:szCs w:val="26"/>
        </w:rPr>
      </w:pPr>
      <w:r w:rsidRPr="00DD0DF4">
        <w:rPr>
          <w:rFonts w:ascii="Times New Roman" w:hAnsi="Times New Roman" w:cs="Times New Roman"/>
          <w:sz w:val="26"/>
          <w:szCs w:val="26"/>
        </w:rPr>
        <w:t>отсутствие в документации инструкции по заполнению заявки, либо ненадлежащая инструкция;</w:t>
      </w:r>
    </w:p>
    <w:p w:rsidR="00154B04" w:rsidRPr="00DD0DF4" w:rsidRDefault="00154B04" w:rsidP="00DD0DF4">
      <w:pPr>
        <w:pStyle w:val="a9"/>
        <w:numPr>
          <w:ilvl w:val="0"/>
          <w:numId w:val="1"/>
        </w:numPr>
        <w:ind w:left="0" w:firstLine="709"/>
        <w:jc w:val="both"/>
        <w:rPr>
          <w:rFonts w:ascii="Times New Roman" w:hAnsi="Times New Roman" w:cs="Times New Roman"/>
          <w:sz w:val="26"/>
          <w:szCs w:val="26"/>
        </w:rPr>
      </w:pPr>
      <w:r w:rsidRPr="00DD0DF4">
        <w:rPr>
          <w:rFonts w:ascii="Times New Roman" w:hAnsi="Times New Roman" w:cs="Times New Roman"/>
          <w:sz w:val="26"/>
          <w:szCs w:val="26"/>
        </w:rPr>
        <w:t>противоречия в отношении характеристик товара (материала) в различных составных частях документации;</w:t>
      </w:r>
    </w:p>
    <w:p w:rsidR="00154B04" w:rsidRPr="00DD0DF4" w:rsidRDefault="00154B04" w:rsidP="00DD0DF4">
      <w:pPr>
        <w:pStyle w:val="a9"/>
        <w:numPr>
          <w:ilvl w:val="0"/>
          <w:numId w:val="1"/>
        </w:numPr>
        <w:autoSpaceDE w:val="0"/>
        <w:autoSpaceDN w:val="0"/>
        <w:adjustRightInd w:val="0"/>
        <w:spacing w:after="0"/>
        <w:ind w:left="0" w:firstLine="709"/>
        <w:jc w:val="both"/>
        <w:rPr>
          <w:rFonts w:ascii="Times New Roman" w:hAnsi="Times New Roman" w:cs="Times New Roman"/>
          <w:sz w:val="26"/>
          <w:szCs w:val="26"/>
        </w:rPr>
      </w:pPr>
      <w:r w:rsidRPr="00DD0DF4">
        <w:rPr>
          <w:rFonts w:ascii="Times New Roman" w:hAnsi="Times New Roman" w:cs="Times New Roman"/>
          <w:sz w:val="26"/>
          <w:szCs w:val="26"/>
        </w:rPr>
        <w:t>ненадлежащий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w:t>
      </w:r>
    </w:p>
    <w:p w:rsidR="00154B04" w:rsidRPr="00DD0DF4" w:rsidRDefault="00154B04" w:rsidP="00DD0DF4">
      <w:pPr>
        <w:pStyle w:val="a9"/>
        <w:numPr>
          <w:ilvl w:val="0"/>
          <w:numId w:val="1"/>
        </w:numPr>
        <w:autoSpaceDE w:val="0"/>
        <w:autoSpaceDN w:val="0"/>
        <w:adjustRightInd w:val="0"/>
        <w:spacing w:after="0"/>
        <w:ind w:left="0" w:firstLine="709"/>
        <w:jc w:val="both"/>
        <w:rPr>
          <w:rFonts w:ascii="Times New Roman" w:hAnsi="Times New Roman" w:cs="Times New Roman"/>
          <w:sz w:val="26"/>
          <w:szCs w:val="26"/>
        </w:rPr>
      </w:pPr>
      <w:r w:rsidRPr="00DD0DF4">
        <w:rPr>
          <w:rFonts w:ascii="Times New Roman" w:hAnsi="Times New Roman" w:cs="Times New Roman"/>
          <w:bCs/>
          <w:sz w:val="26"/>
          <w:szCs w:val="26"/>
        </w:rPr>
        <w:t xml:space="preserve">при закупке работ по </w:t>
      </w:r>
      <w:r w:rsidRPr="00DD0DF4">
        <w:rPr>
          <w:rFonts w:ascii="Times New Roman" w:hAnsi="Times New Roman" w:cs="Times New Roman"/>
          <w:b/>
          <w:bCs/>
          <w:sz w:val="26"/>
          <w:szCs w:val="26"/>
        </w:rPr>
        <w:t>текущему</w:t>
      </w:r>
      <w:r w:rsidRPr="00DD0DF4">
        <w:rPr>
          <w:rFonts w:ascii="Times New Roman" w:hAnsi="Times New Roman" w:cs="Times New Roman"/>
          <w:bCs/>
          <w:sz w:val="26"/>
          <w:szCs w:val="26"/>
        </w:rPr>
        <w:t xml:space="preserve"> ремонту нельзя предъявлять дополнительные требования к ее участникам;</w:t>
      </w:r>
    </w:p>
    <w:p w:rsidR="00154B04" w:rsidRPr="00DD0DF4" w:rsidRDefault="00154B04" w:rsidP="00DD0DF4">
      <w:pPr>
        <w:pStyle w:val="a9"/>
        <w:numPr>
          <w:ilvl w:val="0"/>
          <w:numId w:val="1"/>
        </w:numPr>
        <w:ind w:left="0" w:firstLine="709"/>
        <w:jc w:val="both"/>
        <w:rPr>
          <w:rFonts w:ascii="Times New Roman" w:hAnsi="Times New Roman" w:cs="Times New Roman"/>
          <w:sz w:val="26"/>
          <w:szCs w:val="26"/>
        </w:rPr>
      </w:pPr>
      <w:r w:rsidRPr="00DD0DF4">
        <w:rPr>
          <w:rFonts w:ascii="Times New Roman" w:hAnsi="Times New Roman" w:cs="Times New Roman"/>
          <w:sz w:val="26"/>
          <w:szCs w:val="26"/>
        </w:rPr>
        <w:lastRenderedPageBreak/>
        <w:t>ненадлежащий порядок оценки заявок, поданных на участие в открытом конкурсе;</w:t>
      </w:r>
    </w:p>
    <w:p w:rsidR="00154B04" w:rsidRPr="00DD0DF4" w:rsidRDefault="00154B04" w:rsidP="00DD0DF4">
      <w:pPr>
        <w:ind w:firstLine="709"/>
        <w:jc w:val="both"/>
        <w:rPr>
          <w:rFonts w:ascii="Times New Roman" w:hAnsi="Times New Roman" w:cs="Times New Roman"/>
          <w:sz w:val="26"/>
          <w:szCs w:val="26"/>
        </w:rPr>
      </w:pPr>
      <w:r w:rsidRPr="00DD0DF4">
        <w:rPr>
          <w:rFonts w:ascii="Times New Roman" w:hAnsi="Times New Roman" w:cs="Times New Roman"/>
          <w:sz w:val="26"/>
          <w:szCs w:val="26"/>
        </w:rPr>
        <w:t>3.</w:t>
      </w:r>
      <w:r w:rsidRPr="00DD0DF4">
        <w:rPr>
          <w:rFonts w:ascii="Times New Roman" w:hAnsi="Times New Roman" w:cs="Times New Roman"/>
          <w:sz w:val="26"/>
          <w:szCs w:val="26"/>
        </w:rPr>
        <w:tab/>
        <w:t>Нарушения на этапе работы закупочной комиссии:</w:t>
      </w:r>
    </w:p>
    <w:p w:rsidR="00154B04" w:rsidRPr="00DD0DF4" w:rsidRDefault="00154B04" w:rsidP="00DD0DF4">
      <w:pPr>
        <w:pStyle w:val="a9"/>
        <w:numPr>
          <w:ilvl w:val="0"/>
          <w:numId w:val="1"/>
        </w:numPr>
        <w:ind w:left="0" w:firstLine="709"/>
        <w:jc w:val="both"/>
        <w:rPr>
          <w:rFonts w:ascii="Times New Roman" w:hAnsi="Times New Roman" w:cs="Times New Roman"/>
          <w:sz w:val="26"/>
          <w:szCs w:val="26"/>
        </w:rPr>
      </w:pPr>
      <w:r w:rsidRPr="00DD0DF4">
        <w:rPr>
          <w:rFonts w:ascii="Times New Roman" w:hAnsi="Times New Roman" w:cs="Times New Roman"/>
          <w:sz w:val="26"/>
          <w:szCs w:val="26"/>
        </w:rPr>
        <w:t>нарушения порядка отбора участников закупки: неправомерный отказ в допуске к участию в закупке; неправомерный допуск к участию в закупке;</w:t>
      </w:r>
    </w:p>
    <w:p w:rsidR="00154B04" w:rsidRPr="00DD0DF4" w:rsidRDefault="00154B04" w:rsidP="00DD0DF4">
      <w:pPr>
        <w:pStyle w:val="a9"/>
        <w:numPr>
          <w:ilvl w:val="0"/>
          <w:numId w:val="2"/>
        </w:numPr>
        <w:ind w:left="0" w:firstLine="709"/>
        <w:jc w:val="both"/>
        <w:rPr>
          <w:rFonts w:ascii="Times New Roman" w:hAnsi="Times New Roman" w:cs="Times New Roman"/>
          <w:sz w:val="26"/>
          <w:szCs w:val="26"/>
        </w:rPr>
      </w:pPr>
      <w:r w:rsidRPr="00DD0DF4">
        <w:rPr>
          <w:rFonts w:ascii="Times New Roman" w:hAnsi="Times New Roman" w:cs="Times New Roman"/>
          <w:sz w:val="26"/>
          <w:szCs w:val="26"/>
        </w:rPr>
        <w:t>несоблюдение требований к содержанию протоколов;</w:t>
      </w:r>
    </w:p>
    <w:p w:rsidR="00154B04" w:rsidRPr="00DD0DF4" w:rsidRDefault="00154B04" w:rsidP="00DD0DF4">
      <w:pPr>
        <w:pStyle w:val="a9"/>
        <w:numPr>
          <w:ilvl w:val="0"/>
          <w:numId w:val="2"/>
        </w:numPr>
        <w:ind w:left="0" w:firstLine="709"/>
        <w:jc w:val="both"/>
        <w:rPr>
          <w:rFonts w:ascii="Times New Roman" w:hAnsi="Times New Roman" w:cs="Times New Roman"/>
          <w:sz w:val="26"/>
          <w:szCs w:val="26"/>
        </w:rPr>
      </w:pPr>
      <w:r w:rsidRPr="00DD0DF4">
        <w:rPr>
          <w:rFonts w:ascii="Times New Roman" w:hAnsi="Times New Roman" w:cs="Times New Roman"/>
          <w:bCs/>
          <w:iCs/>
          <w:sz w:val="26"/>
          <w:szCs w:val="26"/>
        </w:rPr>
        <w:t xml:space="preserve">отказ в допуске к участию в ЭА по мотивам непредставления конкретных показателей «Конкретный показатель» товара может быть выражен диапазонным значением (размер фракции, температура высыхания, вязкость, плотность, </w:t>
      </w:r>
      <w:proofErr w:type="spellStart"/>
      <w:r w:rsidRPr="00DD0DF4">
        <w:rPr>
          <w:rFonts w:ascii="Times New Roman" w:hAnsi="Times New Roman" w:cs="Times New Roman"/>
          <w:bCs/>
          <w:iCs/>
          <w:sz w:val="26"/>
          <w:szCs w:val="26"/>
        </w:rPr>
        <w:t>итд</w:t>
      </w:r>
      <w:proofErr w:type="spellEnd"/>
      <w:r w:rsidRPr="00DD0DF4">
        <w:rPr>
          <w:rFonts w:ascii="Times New Roman" w:hAnsi="Times New Roman" w:cs="Times New Roman"/>
          <w:bCs/>
          <w:iCs/>
          <w:sz w:val="26"/>
          <w:szCs w:val="26"/>
        </w:rPr>
        <w:t>.);</w:t>
      </w:r>
    </w:p>
    <w:p w:rsidR="00154B04" w:rsidRPr="00DD0DF4" w:rsidRDefault="00154B04" w:rsidP="00DD0DF4">
      <w:pPr>
        <w:pStyle w:val="a9"/>
        <w:numPr>
          <w:ilvl w:val="0"/>
          <w:numId w:val="2"/>
        </w:numPr>
        <w:ind w:left="0" w:firstLine="709"/>
        <w:jc w:val="both"/>
        <w:rPr>
          <w:rFonts w:ascii="Times New Roman" w:hAnsi="Times New Roman" w:cs="Times New Roman"/>
          <w:sz w:val="26"/>
          <w:szCs w:val="26"/>
        </w:rPr>
      </w:pPr>
      <w:r w:rsidRPr="00DD0DF4">
        <w:rPr>
          <w:rFonts w:ascii="Times New Roman" w:hAnsi="Times New Roman" w:cs="Times New Roman"/>
          <w:bCs/>
          <w:iCs/>
          <w:sz w:val="26"/>
          <w:szCs w:val="26"/>
        </w:rPr>
        <w:t>совершение действий в противоречие инструкции по рассмотрению заявок, содержащейся в аукционной документации.</w:t>
      </w:r>
    </w:p>
    <w:p w:rsidR="00154B04" w:rsidRPr="00DD0DF4" w:rsidRDefault="00154B04" w:rsidP="00DD0DF4">
      <w:pPr>
        <w:ind w:firstLine="709"/>
        <w:jc w:val="both"/>
        <w:rPr>
          <w:rFonts w:ascii="Times New Roman" w:hAnsi="Times New Roman" w:cs="Times New Roman"/>
          <w:b/>
          <w:sz w:val="26"/>
          <w:szCs w:val="26"/>
        </w:rPr>
      </w:pPr>
      <w:r w:rsidRPr="00DD0DF4">
        <w:rPr>
          <w:rFonts w:ascii="Times New Roman" w:hAnsi="Times New Roman" w:cs="Times New Roman"/>
          <w:b/>
          <w:sz w:val="26"/>
          <w:szCs w:val="26"/>
        </w:rPr>
        <w:t>3.</w:t>
      </w:r>
      <w:r w:rsidRPr="00DD0DF4">
        <w:rPr>
          <w:rFonts w:ascii="Times New Roman" w:hAnsi="Times New Roman" w:cs="Times New Roman"/>
          <w:b/>
          <w:sz w:val="26"/>
          <w:szCs w:val="26"/>
        </w:rPr>
        <w:tab/>
        <w:t>Изменения Законодательства о контрактной системе в 1 квартале 2018 года:</w:t>
      </w:r>
    </w:p>
    <w:p w:rsidR="00154B04" w:rsidRPr="00DD0DF4" w:rsidRDefault="00154B04" w:rsidP="00DD0DF4">
      <w:pPr>
        <w:autoSpaceDE w:val="0"/>
        <w:autoSpaceDN w:val="0"/>
        <w:adjustRightInd w:val="0"/>
        <w:spacing w:after="0"/>
        <w:ind w:firstLine="540"/>
        <w:jc w:val="both"/>
        <w:rPr>
          <w:rFonts w:ascii="Times New Roman" w:hAnsi="Times New Roman" w:cs="Times New Roman"/>
          <w:bCs/>
          <w:sz w:val="26"/>
          <w:szCs w:val="26"/>
        </w:rPr>
      </w:pPr>
      <w:r w:rsidRPr="00DD0DF4">
        <w:rPr>
          <w:rFonts w:ascii="Times New Roman" w:hAnsi="Times New Roman" w:cs="Times New Roman"/>
          <w:bCs/>
          <w:i/>
          <w:iCs/>
          <w:sz w:val="26"/>
          <w:szCs w:val="26"/>
        </w:rPr>
        <w:t>Постановление Правительства РФ от 15.01.2018 N 11 (вступило в силу 18 марта 2018 года).</w:t>
      </w:r>
    </w:p>
    <w:p w:rsidR="00154B04" w:rsidRPr="00DD0DF4" w:rsidRDefault="00154B04" w:rsidP="00DD0DF4">
      <w:pPr>
        <w:autoSpaceDE w:val="0"/>
        <w:autoSpaceDN w:val="0"/>
        <w:adjustRightInd w:val="0"/>
        <w:spacing w:after="0"/>
        <w:ind w:firstLine="540"/>
        <w:jc w:val="both"/>
        <w:rPr>
          <w:rFonts w:ascii="Times New Roman" w:hAnsi="Times New Roman" w:cs="Times New Roman"/>
          <w:sz w:val="26"/>
          <w:szCs w:val="26"/>
        </w:rPr>
      </w:pPr>
      <w:r w:rsidRPr="00DD0DF4">
        <w:rPr>
          <w:rFonts w:ascii="Times New Roman" w:hAnsi="Times New Roman" w:cs="Times New Roman"/>
          <w:sz w:val="26"/>
          <w:szCs w:val="26"/>
        </w:rPr>
        <w:t>При проведении закупок (участии в закупках), извещения о которых будут размещены в ЕИС после 18 марта, нужно учесть следующее:</w:t>
      </w:r>
    </w:p>
    <w:p w:rsidR="00154B04" w:rsidRPr="00DD0DF4" w:rsidRDefault="00154B04" w:rsidP="00DD0DF4">
      <w:pPr>
        <w:autoSpaceDE w:val="0"/>
        <w:autoSpaceDN w:val="0"/>
        <w:adjustRightInd w:val="0"/>
        <w:spacing w:after="0"/>
        <w:ind w:firstLine="540"/>
        <w:jc w:val="both"/>
        <w:rPr>
          <w:rFonts w:ascii="Times New Roman" w:hAnsi="Times New Roman" w:cs="Times New Roman"/>
          <w:sz w:val="26"/>
          <w:szCs w:val="26"/>
        </w:rPr>
      </w:pPr>
      <w:r w:rsidRPr="00DD0DF4">
        <w:rPr>
          <w:rFonts w:ascii="Times New Roman" w:hAnsi="Times New Roman" w:cs="Times New Roman"/>
          <w:sz w:val="26"/>
          <w:szCs w:val="26"/>
        </w:rPr>
        <w:t>1. Установлен размер требования по гарантии, которая обеспечивает заявку. Он равен размеру обеспечения.</w:t>
      </w:r>
    </w:p>
    <w:p w:rsidR="00154B04" w:rsidRPr="00DD0DF4" w:rsidRDefault="00154B04" w:rsidP="00DD0DF4">
      <w:pPr>
        <w:autoSpaceDE w:val="0"/>
        <w:autoSpaceDN w:val="0"/>
        <w:adjustRightInd w:val="0"/>
        <w:spacing w:after="0"/>
        <w:ind w:firstLine="540"/>
        <w:jc w:val="both"/>
        <w:rPr>
          <w:rFonts w:ascii="Times New Roman" w:hAnsi="Times New Roman" w:cs="Times New Roman"/>
          <w:sz w:val="26"/>
          <w:szCs w:val="26"/>
        </w:rPr>
      </w:pPr>
      <w:r w:rsidRPr="00DD0DF4">
        <w:rPr>
          <w:rFonts w:ascii="Times New Roman" w:hAnsi="Times New Roman" w:cs="Times New Roman"/>
          <w:sz w:val="26"/>
          <w:szCs w:val="26"/>
        </w:rPr>
        <w:t>2. Ограничено право заказчика требовать выплаты всей суммы обеспечения исполнения контракта в ситуации, когда часть обязательств исполнена и оплачена.</w:t>
      </w:r>
    </w:p>
    <w:p w:rsidR="00154B04" w:rsidRPr="00DD0DF4" w:rsidRDefault="00154B04" w:rsidP="00DD0DF4">
      <w:pPr>
        <w:autoSpaceDE w:val="0"/>
        <w:autoSpaceDN w:val="0"/>
        <w:adjustRightInd w:val="0"/>
        <w:spacing w:after="0"/>
        <w:ind w:firstLine="540"/>
        <w:jc w:val="both"/>
        <w:rPr>
          <w:rFonts w:ascii="Times New Roman" w:hAnsi="Times New Roman" w:cs="Times New Roman"/>
          <w:sz w:val="26"/>
          <w:szCs w:val="26"/>
        </w:rPr>
      </w:pPr>
      <w:r w:rsidRPr="00DD0DF4">
        <w:rPr>
          <w:rFonts w:ascii="Times New Roman" w:hAnsi="Times New Roman" w:cs="Times New Roman"/>
          <w:sz w:val="26"/>
          <w:szCs w:val="26"/>
        </w:rPr>
        <w:t>Если разница между ценой контракта и суммой исполненных и оплаченных обязательств будет меньше суммы обеспечения, заказчик может требовать только эту разницу.</w:t>
      </w:r>
    </w:p>
    <w:p w:rsidR="00154B04" w:rsidRPr="00DD0DF4" w:rsidRDefault="00154B04" w:rsidP="00DD0DF4">
      <w:pPr>
        <w:autoSpaceDE w:val="0"/>
        <w:autoSpaceDN w:val="0"/>
        <w:adjustRightInd w:val="0"/>
        <w:spacing w:after="0"/>
        <w:ind w:firstLine="540"/>
        <w:jc w:val="both"/>
        <w:rPr>
          <w:rFonts w:ascii="Times New Roman" w:hAnsi="Times New Roman" w:cs="Times New Roman"/>
          <w:sz w:val="26"/>
          <w:szCs w:val="26"/>
        </w:rPr>
      </w:pPr>
      <w:r w:rsidRPr="00DD0DF4">
        <w:rPr>
          <w:rFonts w:ascii="Times New Roman" w:hAnsi="Times New Roman" w:cs="Times New Roman"/>
          <w:sz w:val="26"/>
          <w:szCs w:val="26"/>
        </w:rPr>
        <w:t>Если разница превышает сумму обеспечения либо равна ей, размер требования ограничен суммой обеспечения.</w:t>
      </w:r>
    </w:p>
    <w:p w:rsidR="00154B04" w:rsidRPr="00DD0DF4" w:rsidRDefault="00154B04" w:rsidP="00DD0DF4">
      <w:pPr>
        <w:autoSpaceDE w:val="0"/>
        <w:autoSpaceDN w:val="0"/>
        <w:adjustRightInd w:val="0"/>
        <w:spacing w:after="0"/>
        <w:ind w:firstLine="540"/>
        <w:jc w:val="both"/>
        <w:rPr>
          <w:rFonts w:ascii="Times New Roman" w:hAnsi="Times New Roman" w:cs="Times New Roman"/>
          <w:sz w:val="26"/>
          <w:szCs w:val="26"/>
        </w:rPr>
      </w:pPr>
      <w:r w:rsidRPr="00DD0DF4">
        <w:rPr>
          <w:rFonts w:ascii="Times New Roman" w:hAnsi="Times New Roman" w:cs="Times New Roman"/>
          <w:sz w:val="26"/>
          <w:szCs w:val="26"/>
        </w:rPr>
        <w:t>3. Отменена обязанность подтверждать полномочия подписавшего требование, если он указан в ЕГРЮЛ как лицо, имеющее право подписывать документы без доверенности. В отношении иных лиц потребуется представить доверенность.</w:t>
      </w:r>
    </w:p>
    <w:p w:rsidR="00154B04" w:rsidRPr="00DD0DF4" w:rsidRDefault="00154B04" w:rsidP="00DD0DF4">
      <w:pPr>
        <w:autoSpaceDE w:val="0"/>
        <w:autoSpaceDN w:val="0"/>
        <w:adjustRightInd w:val="0"/>
        <w:spacing w:after="0"/>
        <w:ind w:firstLine="540"/>
        <w:jc w:val="both"/>
        <w:rPr>
          <w:rFonts w:ascii="Times New Roman" w:hAnsi="Times New Roman" w:cs="Times New Roman"/>
          <w:sz w:val="26"/>
          <w:szCs w:val="26"/>
        </w:rPr>
      </w:pPr>
      <w:r w:rsidRPr="00DD0DF4">
        <w:rPr>
          <w:rFonts w:ascii="Times New Roman" w:hAnsi="Times New Roman" w:cs="Times New Roman"/>
          <w:sz w:val="26"/>
          <w:szCs w:val="26"/>
        </w:rPr>
        <w:t>Следовательно, если требование подпишет руководитель заказчика, сведения о котором есть в ЕГРЮЛ, приказ о назначении не понадобится прилагать к требованию.</w:t>
      </w:r>
    </w:p>
    <w:p w:rsidR="00154B04" w:rsidRPr="00DD0DF4" w:rsidRDefault="00154B04" w:rsidP="00DD0DF4">
      <w:pPr>
        <w:autoSpaceDE w:val="0"/>
        <w:autoSpaceDN w:val="0"/>
        <w:adjustRightInd w:val="0"/>
        <w:spacing w:after="0"/>
        <w:ind w:firstLine="540"/>
        <w:jc w:val="both"/>
        <w:rPr>
          <w:rFonts w:ascii="Times New Roman" w:hAnsi="Times New Roman" w:cs="Times New Roman"/>
          <w:sz w:val="26"/>
          <w:szCs w:val="26"/>
        </w:rPr>
      </w:pPr>
      <w:r w:rsidRPr="00DD0DF4">
        <w:rPr>
          <w:rFonts w:ascii="Times New Roman" w:hAnsi="Times New Roman" w:cs="Times New Roman"/>
          <w:sz w:val="26"/>
          <w:szCs w:val="26"/>
        </w:rPr>
        <w:t>4. В качестве приложения к требованиям по гарантиям, обеспечивающим заявку, сохранена только доверенность. Она подается, если это необходимо.</w:t>
      </w:r>
    </w:p>
    <w:p w:rsidR="00154B04" w:rsidRPr="00DD0DF4" w:rsidRDefault="00154B04" w:rsidP="00DD0DF4">
      <w:pPr>
        <w:autoSpaceDE w:val="0"/>
        <w:autoSpaceDN w:val="0"/>
        <w:adjustRightInd w:val="0"/>
        <w:spacing w:after="0"/>
        <w:ind w:firstLine="540"/>
        <w:jc w:val="both"/>
        <w:rPr>
          <w:rFonts w:ascii="Times New Roman" w:hAnsi="Times New Roman" w:cs="Times New Roman"/>
          <w:sz w:val="26"/>
          <w:szCs w:val="26"/>
        </w:rPr>
      </w:pPr>
      <w:r w:rsidRPr="00DD0DF4">
        <w:rPr>
          <w:rFonts w:ascii="Times New Roman" w:hAnsi="Times New Roman" w:cs="Times New Roman"/>
          <w:sz w:val="26"/>
          <w:szCs w:val="26"/>
        </w:rPr>
        <w:lastRenderedPageBreak/>
        <w:t>5. Предусмотрена возможность направлять требование в виде электронного документа. Это касается как гарантий, обеспечивающих заявки, так и гарантий, обеспечивающих исполнение контракта.</w:t>
      </w:r>
    </w:p>
    <w:p w:rsidR="00154B04" w:rsidRPr="00DD0DF4" w:rsidRDefault="00154B04" w:rsidP="00DD0DF4">
      <w:pPr>
        <w:autoSpaceDE w:val="0"/>
        <w:autoSpaceDN w:val="0"/>
        <w:adjustRightInd w:val="0"/>
        <w:spacing w:after="0"/>
        <w:ind w:firstLine="540"/>
        <w:jc w:val="both"/>
        <w:rPr>
          <w:rFonts w:ascii="Times New Roman" w:hAnsi="Times New Roman" w:cs="Times New Roman"/>
          <w:sz w:val="26"/>
          <w:szCs w:val="26"/>
        </w:rPr>
      </w:pPr>
    </w:p>
    <w:p w:rsidR="00154B04" w:rsidRPr="00DD0DF4" w:rsidRDefault="00154B04" w:rsidP="00DD0DF4">
      <w:pPr>
        <w:autoSpaceDE w:val="0"/>
        <w:autoSpaceDN w:val="0"/>
        <w:adjustRightInd w:val="0"/>
        <w:spacing w:after="0"/>
        <w:ind w:firstLine="540"/>
        <w:jc w:val="both"/>
        <w:rPr>
          <w:rFonts w:ascii="Times New Roman" w:hAnsi="Times New Roman" w:cs="Times New Roman"/>
          <w:sz w:val="26"/>
          <w:szCs w:val="26"/>
        </w:rPr>
      </w:pPr>
      <w:r w:rsidRPr="00DD0DF4">
        <w:rPr>
          <w:rFonts w:ascii="Times New Roman" w:hAnsi="Times New Roman" w:cs="Times New Roman"/>
          <w:i/>
          <w:iCs/>
          <w:sz w:val="26"/>
          <w:szCs w:val="26"/>
        </w:rPr>
        <w:t>Распоряжение Правительства РФ от 16.01.2018 N 21-р (вступило в силу 16 января 2018 года)</w:t>
      </w:r>
    </w:p>
    <w:p w:rsidR="00154B04" w:rsidRPr="00DD0DF4" w:rsidRDefault="00154B04" w:rsidP="00DD0DF4">
      <w:pPr>
        <w:autoSpaceDE w:val="0"/>
        <w:autoSpaceDN w:val="0"/>
        <w:adjustRightInd w:val="0"/>
        <w:spacing w:after="0"/>
        <w:ind w:firstLine="540"/>
        <w:jc w:val="both"/>
        <w:rPr>
          <w:rFonts w:ascii="Times New Roman" w:hAnsi="Times New Roman" w:cs="Times New Roman"/>
          <w:sz w:val="26"/>
          <w:szCs w:val="26"/>
        </w:rPr>
      </w:pPr>
      <w:r w:rsidRPr="00DD0DF4">
        <w:rPr>
          <w:rFonts w:ascii="Times New Roman" w:hAnsi="Times New Roman" w:cs="Times New Roman"/>
          <w:bCs/>
          <w:sz w:val="26"/>
          <w:szCs w:val="26"/>
        </w:rPr>
        <w:t xml:space="preserve">Определен перечень </w:t>
      </w:r>
      <w:proofErr w:type="spellStart"/>
      <w:r w:rsidRPr="00DD0DF4">
        <w:rPr>
          <w:rFonts w:ascii="Times New Roman" w:hAnsi="Times New Roman" w:cs="Times New Roman"/>
          <w:bCs/>
          <w:sz w:val="26"/>
          <w:szCs w:val="26"/>
        </w:rPr>
        <w:t>госзакупкок</w:t>
      </w:r>
      <w:proofErr w:type="spellEnd"/>
      <w:r w:rsidRPr="00DD0DF4">
        <w:rPr>
          <w:rFonts w:ascii="Times New Roman" w:hAnsi="Times New Roman" w:cs="Times New Roman"/>
          <w:bCs/>
          <w:sz w:val="26"/>
          <w:szCs w:val="26"/>
        </w:rPr>
        <w:t xml:space="preserve"> товаров и услуг, которые нельзя проводить с предоплатой.</w:t>
      </w:r>
    </w:p>
    <w:p w:rsidR="00154B04" w:rsidRPr="00DD0DF4" w:rsidRDefault="00154B04" w:rsidP="00DD0DF4">
      <w:pPr>
        <w:spacing w:after="0"/>
        <w:ind w:firstLine="851"/>
        <w:jc w:val="both"/>
        <w:rPr>
          <w:rFonts w:ascii="Times New Roman" w:eastAsia="Times New Roman" w:hAnsi="Times New Roman" w:cs="Times New Roman"/>
          <w:sz w:val="26"/>
          <w:szCs w:val="26"/>
        </w:rPr>
      </w:pPr>
    </w:p>
    <w:p w:rsidR="00154B04" w:rsidRPr="00DD0DF4" w:rsidRDefault="00154B04" w:rsidP="00DD0DF4">
      <w:pPr>
        <w:autoSpaceDE w:val="0"/>
        <w:autoSpaceDN w:val="0"/>
        <w:adjustRightInd w:val="0"/>
        <w:spacing w:after="0"/>
        <w:ind w:firstLine="540"/>
        <w:jc w:val="both"/>
        <w:rPr>
          <w:rFonts w:ascii="Times New Roman" w:hAnsi="Times New Roman" w:cs="Times New Roman"/>
          <w:sz w:val="26"/>
          <w:szCs w:val="26"/>
        </w:rPr>
      </w:pPr>
      <w:r w:rsidRPr="00DD0DF4">
        <w:rPr>
          <w:rFonts w:ascii="Times New Roman" w:hAnsi="Times New Roman" w:cs="Times New Roman"/>
          <w:i/>
          <w:iCs/>
          <w:sz w:val="26"/>
          <w:szCs w:val="26"/>
        </w:rPr>
        <w:t>Постановление Правительства РФ от 08.02.2018 N 125 (вступило в силу 20 февраля 2018 года)</w:t>
      </w:r>
    </w:p>
    <w:p w:rsidR="00154B04" w:rsidRPr="00DD0DF4" w:rsidRDefault="00154B04" w:rsidP="00DD0DF4">
      <w:pPr>
        <w:autoSpaceDE w:val="0"/>
        <w:autoSpaceDN w:val="0"/>
        <w:adjustRightInd w:val="0"/>
        <w:spacing w:after="0"/>
        <w:ind w:firstLine="540"/>
        <w:jc w:val="both"/>
        <w:rPr>
          <w:rFonts w:ascii="Times New Roman" w:hAnsi="Times New Roman" w:cs="Times New Roman"/>
          <w:sz w:val="26"/>
          <w:szCs w:val="26"/>
        </w:rPr>
      </w:pPr>
      <w:r w:rsidRPr="00DD0DF4">
        <w:rPr>
          <w:rFonts w:ascii="Times New Roman" w:hAnsi="Times New Roman" w:cs="Times New Roman"/>
          <w:sz w:val="26"/>
          <w:szCs w:val="26"/>
        </w:rPr>
        <w:t xml:space="preserve">Внесены поправки в Постановление Правительства Российской Федерации N 1072, устанавливающее запрет на закупку иностранных товаров мебельной и деревообрабатывающей промышленности из специального перечня. </w:t>
      </w:r>
    </w:p>
    <w:p w:rsidR="00154B04" w:rsidRPr="00DD0DF4" w:rsidRDefault="00154B04" w:rsidP="00DD0DF4">
      <w:pPr>
        <w:spacing w:after="0"/>
        <w:ind w:firstLine="709"/>
        <w:jc w:val="both"/>
        <w:rPr>
          <w:rFonts w:ascii="Times New Roman" w:eastAsia="Times New Roman" w:hAnsi="Times New Roman" w:cs="Times New Roman"/>
          <w:sz w:val="26"/>
          <w:szCs w:val="26"/>
        </w:rPr>
      </w:pPr>
    </w:p>
    <w:p w:rsidR="00154B04" w:rsidRPr="00DD0DF4" w:rsidRDefault="00154B04" w:rsidP="00DD0DF4">
      <w:pPr>
        <w:spacing w:after="0"/>
        <w:ind w:firstLine="709"/>
        <w:jc w:val="both"/>
        <w:rPr>
          <w:rFonts w:ascii="Times New Roman" w:eastAsia="Times New Roman" w:hAnsi="Times New Roman" w:cs="Times New Roman"/>
          <w:b/>
          <w:sz w:val="26"/>
          <w:szCs w:val="26"/>
        </w:rPr>
      </w:pPr>
      <w:r w:rsidRPr="00DD0DF4">
        <w:rPr>
          <w:rFonts w:ascii="Times New Roman" w:eastAsia="Times New Roman" w:hAnsi="Times New Roman" w:cs="Times New Roman"/>
          <w:sz w:val="26"/>
          <w:szCs w:val="26"/>
        </w:rPr>
        <w:t>4.</w:t>
      </w:r>
      <w:r w:rsidRPr="00DD0DF4">
        <w:rPr>
          <w:rFonts w:ascii="Times New Roman" w:eastAsia="Times New Roman" w:hAnsi="Times New Roman" w:cs="Times New Roman"/>
          <w:sz w:val="26"/>
          <w:szCs w:val="26"/>
        </w:rPr>
        <w:tab/>
      </w:r>
      <w:r w:rsidRPr="00DD0DF4">
        <w:rPr>
          <w:rFonts w:ascii="Times New Roman" w:eastAsia="Times New Roman" w:hAnsi="Times New Roman" w:cs="Times New Roman"/>
          <w:b/>
          <w:sz w:val="26"/>
          <w:szCs w:val="26"/>
        </w:rPr>
        <w:t>Позиция ФАС России, Минфина России.</w:t>
      </w:r>
    </w:p>
    <w:p w:rsidR="00154B04" w:rsidRPr="00DD0DF4" w:rsidRDefault="00154B04" w:rsidP="00DD0DF4">
      <w:pPr>
        <w:autoSpaceDE w:val="0"/>
        <w:autoSpaceDN w:val="0"/>
        <w:adjustRightInd w:val="0"/>
        <w:spacing w:after="0"/>
        <w:ind w:firstLine="540"/>
        <w:jc w:val="both"/>
        <w:rPr>
          <w:rFonts w:ascii="Times New Roman" w:hAnsi="Times New Roman" w:cs="Times New Roman"/>
          <w:i/>
          <w:iCs/>
          <w:sz w:val="26"/>
          <w:szCs w:val="26"/>
        </w:rPr>
      </w:pPr>
      <w:r w:rsidRPr="00DD0DF4">
        <w:rPr>
          <w:rFonts w:ascii="Times New Roman" w:hAnsi="Times New Roman" w:cs="Times New Roman"/>
          <w:i/>
          <w:iCs/>
          <w:sz w:val="26"/>
          <w:szCs w:val="26"/>
        </w:rPr>
        <w:t>Письмо ФАС от 27.02.2018 N АК/12985/18</w:t>
      </w:r>
    </w:p>
    <w:p w:rsidR="00154B04" w:rsidRPr="00DD0DF4" w:rsidRDefault="00154B04" w:rsidP="00DD0DF4">
      <w:pPr>
        <w:autoSpaceDE w:val="0"/>
        <w:autoSpaceDN w:val="0"/>
        <w:adjustRightInd w:val="0"/>
        <w:spacing w:after="0"/>
        <w:ind w:firstLine="540"/>
        <w:jc w:val="both"/>
        <w:rPr>
          <w:rFonts w:ascii="Times New Roman" w:hAnsi="Times New Roman" w:cs="Times New Roman"/>
          <w:bCs/>
          <w:iCs/>
          <w:sz w:val="26"/>
          <w:szCs w:val="26"/>
        </w:rPr>
      </w:pPr>
      <w:r w:rsidRPr="00DD0DF4">
        <w:rPr>
          <w:rFonts w:ascii="Times New Roman" w:hAnsi="Times New Roman" w:cs="Times New Roman"/>
          <w:bCs/>
          <w:iCs/>
          <w:sz w:val="26"/>
          <w:szCs w:val="26"/>
        </w:rPr>
        <w:t>Заказчик не может отклонить заявку, в которой предложено больше товара, чем нужно заказчику.</w:t>
      </w:r>
    </w:p>
    <w:p w:rsidR="00154B04" w:rsidRPr="00DD0DF4" w:rsidRDefault="00154B04" w:rsidP="00DD0DF4">
      <w:pPr>
        <w:autoSpaceDE w:val="0"/>
        <w:autoSpaceDN w:val="0"/>
        <w:adjustRightInd w:val="0"/>
        <w:spacing w:after="0"/>
        <w:ind w:firstLine="540"/>
        <w:jc w:val="both"/>
        <w:rPr>
          <w:rFonts w:ascii="Times New Roman" w:hAnsi="Times New Roman" w:cs="Times New Roman"/>
          <w:bCs/>
          <w:iCs/>
          <w:sz w:val="26"/>
          <w:szCs w:val="26"/>
        </w:rPr>
      </w:pPr>
    </w:p>
    <w:p w:rsidR="00154B04" w:rsidRPr="00DD0DF4" w:rsidRDefault="00154B04" w:rsidP="00DD0DF4">
      <w:pPr>
        <w:autoSpaceDE w:val="0"/>
        <w:autoSpaceDN w:val="0"/>
        <w:adjustRightInd w:val="0"/>
        <w:spacing w:after="0"/>
        <w:ind w:firstLine="540"/>
        <w:jc w:val="both"/>
        <w:rPr>
          <w:rFonts w:ascii="Times New Roman" w:hAnsi="Times New Roman" w:cs="Times New Roman"/>
          <w:i/>
          <w:sz w:val="26"/>
          <w:szCs w:val="26"/>
        </w:rPr>
      </w:pPr>
      <w:r w:rsidRPr="00DD0DF4">
        <w:rPr>
          <w:rFonts w:ascii="Times New Roman" w:hAnsi="Times New Roman" w:cs="Times New Roman"/>
          <w:i/>
          <w:iCs/>
          <w:sz w:val="26"/>
          <w:szCs w:val="26"/>
        </w:rPr>
        <w:t>Письмо Минфина России от 19.01.2018 N 24-03-08/3102</w:t>
      </w:r>
    </w:p>
    <w:p w:rsidR="00154B04" w:rsidRPr="00DD0DF4" w:rsidRDefault="00154B04" w:rsidP="00DD0DF4">
      <w:pPr>
        <w:autoSpaceDE w:val="0"/>
        <w:autoSpaceDN w:val="0"/>
        <w:adjustRightInd w:val="0"/>
        <w:spacing w:after="0"/>
        <w:ind w:firstLine="540"/>
        <w:jc w:val="both"/>
        <w:rPr>
          <w:rFonts w:ascii="Times New Roman" w:hAnsi="Times New Roman" w:cs="Times New Roman"/>
          <w:iCs/>
          <w:sz w:val="26"/>
          <w:szCs w:val="26"/>
        </w:rPr>
      </w:pPr>
      <w:r w:rsidRPr="00DD0DF4">
        <w:rPr>
          <w:rFonts w:ascii="Times New Roman" w:hAnsi="Times New Roman" w:cs="Times New Roman"/>
          <w:iCs/>
          <w:sz w:val="26"/>
          <w:szCs w:val="26"/>
        </w:rPr>
        <w:t>Ведомство разъяснило, что представить в качестве обеспечения контракта две банковские гарантии нельзя. Это не предусмотрено Законом N 44-ФЗ.</w:t>
      </w:r>
    </w:p>
    <w:p w:rsidR="00154B04" w:rsidRPr="00DD0DF4" w:rsidRDefault="00154B04" w:rsidP="00DD0DF4">
      <w:pPr>
        <w:autoSpaceDE w:val="0"/>
        <w:autoSpaceDN w:val="0"/>
        <w:adjustRightInd w:val="0"/>
        <w:spacing w:after="0"/>
        <w:ind w:firstLine="540"/>
        <w:jc w:val="both"/>
        <w:rPr>
          <w:rFonts w:ascii="Times New Roman" w:hAnsi="Times New Roman" w:cs="Times New Roman"/>
          <w:iCs/>
          <w:sz w:val="26"/>
          <w:szCs w:val="26"/>
        </w:rPr>
      </w:pPr>
    </w:p>
    <w:p w:rsidR="00154B04" w:rsidRPr="00DD0DF4" w:rsidRDefault="00154B04" w:rsidP="00DD0DF4">
      <w:pPr>
        <w:autoSpaceDE w:val="0"/>
        <w:autoSpaceDN w:val="0"/>
        <w:adjustRightInd w:val="0"/>
        <w:spacing w:after="0"/>
        <w:ind w:firstLine="540"/>
        <w:jc w:val="both"/>
        <w:rPr>
          <w:rFonts w:ascii="Times New Roman" w:hAnsi="Times New Roman" w:cs="Times New Roman"/>
          <w:sz w:val="26"/>
          <w:szCs w:val="26"/>
        </w:rPr>
      </w:pPr>
      <w:r w:rsidRPr="00DD0DF4">
        <w:rPr>
          <w:rFonts w:ascii="Times New Roman" w:hAnsi="Times New Roman" w:cs="Times New Roman"/>
          <w:i/>
          <w:iCs/>
          <w:sz w:val="26"/>
          <w:szCs w:val="26"/>
        </w:rPr>
        <w:t>Письмо Минфина России от 14.02.2018 N 24-01-07/9059</w:t>
      </w:r>
    </w:p>
    <w:p w:rsidR="00154B04" w:rsidRPr="00DD0DF4" w:rsidRDefault="00154B04" w:rsidP="00DD0DF4">
      <w:pPr>
        <w:autoSpaceDE w:val="0"/>
        <w:autoSpaceDN w:val="0"/>
        <w:adjustRightInd w:val="0"/>
        <w:spacing w:after="0"/>
        <w:ind w:firstLine="540"/>
        <w:jc w:val="both"/>
        <w:rPr>
          <w:rFonts w:ascii="Times New Roman" w:hAnsi="Times New Roman" w:cs="Times New Roman"/>
          <w:sz w:val="26"/>
          <w:szCs w:val="26"/>
        </w:rPr>
      </w:pPr>
      <w:r w:rsidRPr="00DD0DF4">
        <w:rPr>
          <w:rFonts w:ascii="Times New Roman" w:hAnsi="Times New Roman" w:cs="Times New Roman"/>
          <w:sz w:val="26"/>
          <w:szCs w:val="26"/>
        </w:rPr>
        <w:t xml:space="preserve">Рассчитывать на </w:t>
      </w:r>
      <w:hyperlink r:id="rId7" w:history="1">
        <w:r w:rsidRPr="00DD0DF4">
          <w:rPr>
            <w:rFonts w:ascii="Times New Roman" w:hAnsi="Times New Roman" w:cs="Times New Roman"/>
            <w:sz w:val="26"/>
            <w:szCs w:val="26"/>
          </w:rPr>
          <w:t>преимущества</w:t>
        </w:r>
      </w:hyperlink>
      <w:r w:rsidRPr="00DD0DF4">
        <w:rPr>
          <w:rFonts w:ascii="Times New Roman" w:hAnsi="Times New Roman" w:cs="Times New Roman"/>
          <w:sz w:val="26"/>
          <w:szCs w:val="26"/>
        </w:rPr>
        <w:t xml:space="preserve"> может только общероссийская общественная организация инвалидов. Такая организация ведет деятельность более чем в половине субъектов РФ и имеет там структурные подразделения. Следовательно, если победителем в закупке становится региональная организация инвалидов, заказчик не вправе предоставить ей преимущества. Аналогичного мнения придерживается ФАС России.</w:t>
      </w:r>
    </w:p>
    <w:p w:rsidR="00154B04" w:rsidRPr="00DD0DF4" w:rsidRDefault="00154B04" w:rsidP="00DD0DF4">
      <w:pPr>
        <w:autoSpaceDE w:val="0"/>
        <w:autoSpaceDN w:val="0"/>
        <w:adjustRightInd w:val="0"/>
        <w:spacing w:after="0"/>
        <w:ind w:firstLine="540"/>
        <w:jc w:val="both"/>
        <w:rPr>
          <w:rFonts w:ascii="Times New Roman" w:hAnsi="Times New Roman" w:cs="Times New Roman"/>
          <w:i/>
          <w:iCs/>
          <w:sz w:val="26"/>
          <w:szCs w:val="26"/>
        </w:rPr>
      </w:pPr>
    </w:p>
    <w:p w:rsidR="00154B04" w:rsidRPr="00DD0DF4" w:rsidRDefault="00154B04" w:rsidP="00DD0DF4">
      <w:pPr>
        <w:autoSpaceDE w:val="0"/>
        <w:autoSpaceDN w:val="0"/>
        <w:adjustRightInd w:val="0"/>
        <w:spacing w:after="0"/>
        <w:ind w:firstLine="540"/>
        <w:jc w:val="both"/>
        <w:rPr>
          <w:rFonts w:ascii="Times New Roman" w:hAnsi="Times New Roman" w:cs="Times New Roman"/>
          <w:i/>
          <w:iCs/>
          <w:sz w:val="26"/>
          <w:szCs w:val="26"/>
        </w:rPr>
      </w:pPr>
      <w:r w:rsidRPr="00DD0DF4">
        <w:rPr>
          <w:rFonts w:ascii="Times New Roman" w:hAnsi="Times New Roman" w:cs="Times New Roman"/>
          <w:i/>
          <w:iCs/>
          <w:sz w:val="26"/>
          <w:szCs w:val="26"/>
        </w:rPr>
        <w:t>Письмо Минфина России от 05.03.2018 N 24-03-07/14504</w:t>
      </w:r>
    </w:p>
    <w:p w:rsidR="00154B04" w:rsidRPr="00DD0DF4" w:rsidRDefault="00154B04" w:rsidP="00DD0DF4">
      <w:pPr>
        <w:autoSpaceDE w:val="0"/>
        <w:autoSpaceDN w:val="0"/>
        <w:adjustRightInd w:val="0"/>
        <w:spacing w:after="0"/>
        <w:ind w:firstLine="540"/>
        <w:jc w:val="both"/>
        <w:rPr>
          <w:rFonts w:ascii="Times New Roman" w:hAnsi="Times New Roman" w:cs="Times New Roman"/>
          <w:sz w:val="26"/>
          <w:szCs w:val="26"/>
        </w:rPr>
      </w:pPr>
      <w:r w:rsidRPr="00DD0DF4">
        <w:rPr>
          <w:rFonts w:ascii="Times New Roman" w:hAnsi="Times New Roman" w:cs="Times New Roman"/>
          <w:bCs/>
          <w:sz w:val="26"/>
          <w:szCs w:val="26"/>
        </w:rPr>
        <w:t xml:space="preserve">Регулярная приемка и оплата: отчет нужен, даже если в </w:t>
      </w:r>
      <w:proofErr w:type="spellStart"/>
      <w:r w:rsidRPr="00DD0DF4">
        <w:rPr>
          <w:rFonts w:ascii="Times New Roman" w:hAnsi="Times New Roman" w:cs="Times New Roman"/>
          <w:bCs/>
          <w:sz w:val="26"/>
          <w:szCs w:val="26"/>
        </w:rPr>
        <w:t>госконтракте</w:t>
      </w:r>
      <w:proofErr w:type="spellEnd"/>
      <w:r w:rsidRPr="00DD0DF4">
        <w:rPr>
          <w:rFonts w:ascii="Times New Roman" w:hAnsi="Times New Roman" w:cs="Times New Roman"/>
          <w:bCs/>
          <w:sz w:val="26"/>
          <w:szCs w:val="26"/>
        </w:rPr>
        <w:t xml:space="preserve"> этапы исполнения не предусмотрены. </w:t>
      </w:r>
      <w:r w:rsidRPr="00DD0DF4">
        <w:rPr>
          <w:rFonts w:ascii="Times New Roman" w:hAnsi="Times New Roman" w:cs="Times New Roman"/>
          <w:sz w:val="26"/>
          <w:szCs w:val="26"/>
        </w:rPr>
        <w:t>ФАС России придерживается аналогичного подхода.</w:t>
      </w:r>
    </w:p>
    <w:p w:rsidR="00154B04" w:rsidRPr="00DD0DF4" w:rsidRDefault="00154B04" w:rsidP="00DD0DF4">
      <w:pPr>
        <w:autoSpaceDE w:val="0"/>
        <w:autoSpaceDN w:val="0"/>
        <w:adjustRightInd w:val="0"/>
        <w:spacing w:after="0"/>
        <w:ind w:firstLine="540"/>
        <w:jc w:val="both"/>
        <w:rPr>
          <w:rFonts w:ascii="Times New Roman" w:hAnsi="Times New Roman" w:cs="Times New Roman"/>
          <w:sz w:val="26"/>
          <w:szCs w:val="26"/>
        </w:rPr>
      </w:pPr>
    </w:p>
    <w:p w:rsidR="00154B04" w:rsidRPr="00DD0DF4" w:rsidRDefault="00154B04" w:rsidP="00DD0DF4">
      <w:pPr>
        <w:autoSpaceDE w:val="0"/>
        <w:autoSpaceDN w:val="0"/>
        <w:adjustRightInd w:val="0"/>
        <w:spacing w:after="0"/>
        <w:ind w:firstLine="540"/>
        <w:jc w:val="both"/>
        <w:rPr>
          <w:rFonts w:ascii="Times New Roman" w:hAnsi="Times New Roman" w:cs="Times New Roman"/>
          <w:i/>
          <w:iCs/>
          <w:sz w:val="26"/>
          <w:szCs w:val="26"/>
        </w:rPr>
      </w:pPr>
      <w:hyperlink r:id="rId8" w:history="1">
        <w:r w:rsidRPr="00DD0DF4">
          <w:rPr>
            <w:rFonts w:ascii="Times New Roman" w:hAnsi="Times New Roman" w:cs="Times New Roman"/>
            <w:i/>
            <w:iCs/>
            <w:sz w:val="26"/>
            <w:szCs w:val="26"/>
          </w:rPr>
          <w:t>Письмо</w:t>
        </w:r>
      </w:hyperlink>
      <w:r w:rsidRPr="00DD0DF4">
        <w:rPr>
          <w:rFonts w:ascii="Times New Roman" w:hAnsi="Times New Roman" w:cs="Times New Roman"/>
          <w:i/>
          <w:iCs/>
          <w:sz w:val="26"/>
          <w:szCs w:val="26"/>
        </w:rPr>
        <w:t xml:space="preserve"> ФАС России от 14.03.2018 N РП/16764/18</w:t>
      </w:r>
    </w:p>
    <w:p w:rsidR="00154B04" w:rsidRPr="00DD0DF4" w:rsidRDefault="00154B04" w:rsidP="00DD0DF4">
      <w:pPr>
        <w:autoSpaceDE w:val="0"/>
        <w:autoSpaceDN w:val="0"/>
        <w:adjustRightInd w:val="0"/>
        <w:spacing w:after="0"/>
        <w:ind w:firstLine="540"/>
        <w:jc w:val="both"/>
        <w:rPr>
          <w:rFonts w:ascii="Times New Roman" w:hAnsi="Times New Roman" w:cs="Times New Roman"/>
          <w:iCs/>
          <w:sz w:val="26"/>
          <w:szCs w:val="26"/>
        </w:rPr>
      </w:pPr>
      <w:r w:rsidRPr="00DD0DF4">
        <w:rPr>
          <w:rFonts w:ascii="Times New Roman" w:hAnsi="Times New Roman" w:cs="Times New Roman"/>
          <w:iCs/>
          <w:sz w:val="26"/>
          <w:szCs w:val="26"/>
        </w:rPr>
        <w:t xml:space="preserve">Разъяснения касаются подсчета </w:t>
      </w:r>
      <w:hyperlink r:id="rId9" w:history="1">
        <w:r w:rsidRPr="00DD0DF4">
          <w:rPr>
            <w:rFonts w:ascii="Times New Roman" w:hAnsi="Times New Roman" w:cs="Times New Roman"/>
            <w:iCs/>
            <w:sz w:val="26"/>
            <w:szCs w:val="26"/>
          </w:rPr>
          <w:t>тридцатидневного срока</w:t>
        </w:r>
      </w:hyperlink>
      <w:r w:rsidRPr="00DD0DF4">
        <w:rPr>
          <w:rFonts w:ascii="Times New Roman" w:hAnsi="Times New Roman" w:cs="Times New Roman"/>
          <w:iCs/>
          <w:sz w:val="26"/>
          <w:szCs w:val="26"/>
        </w:rPr>
        <w:t xml:space="preserve"> для определения даты надлежащего уведомления контрагента заказчика об одностороннем отказе от </w:t>
      </w:r>
      <w:r w:rsidRPr="00DD0DF4">
        <w:rPr>
          <w:rFonts w:ascii="Times New Roman" w:hAnsi="Times New Roman" w:cs="Times New Roman"/>
          <w:iCs/>
          <w:sz w:val="26"/>
          <w:szCs w:val="26"/>
        </w:rPr>
        <w:lastRenderedPageBreak/>
        <w:t xml:space="preserve">контракта, а также </w:t>
      </w:r>
      <w:hyperlink r:id="rId10" w:history="1">
        <w:r w:rsidRPr="00DD0DF4">
          <w:rPr>
            <w:rFonts w:ascii="Times New Roman" w:hAnsi="Times New Roman" w:cs="Times New Roman"/>
            <w:iCs/>
            <w:sz w:val="26"/>
            <w:szCs w:val="26"/>
          </w:rPr>
          <w:t>даты</w:t>
        </w:r>
      </w:hyperlink>
      <w:r w:rsidRPr="00DD0DF4">
        <w:rPr>
          <w:rFonts w:ascii="Times New Roman" w:hAnsi="Times New Roman" w:cs="Times New Roman"/>
          <w:iCs/>
          <w:sz w:val="26"/>
          <w:szCs w:val="26"/>
        </w:rPr>
        <w:t xml:space="preserve"> вступления в силу решения о таком отказе. Из указанного письма следует, что если последний день указанного тридцатидневного срока приходится на нерабочий, то независимо от этого следующий за ним день и будет датой надлежащего уведомления. Решение об одностороннем отказе вступает в силу через десять дней со дня надлежащего уведомления. Начинается этот срок на следующий день после даты надлежащего уведомления. Если десятый день попадает на нерабочий, то по </w:t>
      </w:r>
      <w:hyperlink r:id="rId11" w:history="1">
        <w:r w:rsidRPr="00DD0DF4">
          <w:rPr>
            <w:rFonts w:ascii="Times New Roman" w:hAnsi="Times New Roman" w:cs="Times New Roman"/>
            <w:iCs/>
            <w:sz w:val="26"/>
            <w:szCs w:val="26"/>
          </w:rPr>
          <w:t>ГК</w:t>
        </w:r>
      </w:hyperlink>
      <w:r w:rsidRPr="00DD0DF4">
        <w:rPr>
          <w:rFonts w:ascii="Times New Roman" w:hAnsi="Times New Roman" w:cs="Times New Roman"/>
          <w:iCs/>
          <w:sz w:val="26"/>
          <w:szCs w:val="26"/>
        </w:rPr>
        <w:t xml:space="preserve"> РФ он переносится на ближайший следующий за ним рабочий день. Это и будет день окончания срока, а решение об отказе в данном случае вступит в силу на следующий день.</w:t>
      </w:r>
    </w:p>
    <w:p w:rsidR="00154B04" w:rsidRPr="00DD0DF4" w:rsidRDefault="00154B04" w:rsidP="00DD0DF4">
      <w:pPr>
        <w:autoSpaceDE w:val="0"/>
        <w:autoSpaceDN w:val="0"/>
        <w:adjustRightInd w:val="0"/>
        <w:spacing w:after="0"/>
        <w:ind w:firstLine="540"/>
        <w:jc w:val="both"/>
        <w:rPr>
          <w:rFonts w:ascii="Times New Roman" w:hAnsi="Times New Roman" w:cs="Times New Roman"/>
          <w:sz w:val="26"/>
          <w:szCs w:val="26"/>
        </w:rPr>
      </w:pPr>
    </w:p>
    <w:p w:rsidR="00154B04" w:rsidRPr="00DD0DF4" w:rsidRDefault="00154B04" w:rsidP="00DD0DF4">
      <w:pPr>
        <w:autoSpaceDE w:val="0"/>
        <w:autoSpaceDN w:val="0"/>
        <w:adjustRightInd w:val="0"/>
        <w:spacing w:after="0"/>
        <w:ind w:firstLine="540"/>
        <w:jc w:val="both"/>
        <w:rPr>
          <w:rFonts w:ascii="Times New Roman" w:hAnsi="Times New Roman" w:cs="Times New Roman"/>
          <w:b/>
          <w:sz w:val="26"/>
          <w:szCs w:val="26"/>
        </w:rPr>
      </w:pPr>
      <w:r w:rsidRPr="00DD0DF4">
        <w:rPr>
          <w:rFonts w:ascii="Times New Roman" w:hAnsi="Times New Roman" w:cs="Times New Roman"/>
          <w:b/>
          <w:sz w:val="26"/>
          <w:szCs w:val="26"/>
        </w:rPr>
        <w:t>5.</w:t>
      </w:r>
      <w:r w:rsidRPr="00DD0DF4">
        <w:rPr>
          <w:rFonts w:ascii="Times New Roman" w:hAnsi="Times New Roman" w:cs="Times New Roman"/>
          <w:b/>
          <w:sz w:val="26"/>
          <w:szCs w:val="26"/>
        </w:rPr>
        <w:tab/>
        <w:t>Судебная практика.</w:t>
      </w:r>
    </w:p>
    <w:p w:rsidR="00154B04" w:rsidRPr="00DD0DF4" w:rsidRDefault="00154B04" w:rsidP="00DD0DF4">
      <w:pPr>
        <w:pStyle w:val="Default"/>
        <w:spacing w:line="276" w:lineRule="auto"/>
        <w:rPr>
          <w:sz w:val="26"/>
          <w:szCs w:val="26"/>
        </w:rPr>
      </w:pPr>
    </w:p>
    <w:p w:rsidR="00154B04" w:rsidRPr="00DD0DF4" w:rsidRDefault="00154B04" w:rsidP="00DD0DF4">
      <w:pPr>
        <w:autoSpaceDE w:val="0"/>
        <w:autoSpaceDN w:val="0"/>
        <w:adjustRightInd w:val="0"/>
        <w:spacing w:after="0"/>
        <w:ind w:firstLine="540"/>
        <w:jc w:val="both"/>
        <w:rPr>
          <w:rFonts w:ascii="Times New Roman" w:hAnsi="Times New Roman" w:cs="Times New Roman"/>
          <w:i/>
          <w:iCs/>
          <w:sz w:val="26"/>
          <w:szCs w:val="26"/>
        </w:rPr>
      </w:pPr>
      <w:r w:rsidRPr="00DD0DF4">
        <w:rPr>
          <w:rFonts w:ascii="Times New Roman" w:hAnsi="Times New Roman" w:cs="Times New Roman"/>
          <w:i/>
          <w:iCs/>
          <w:sz w:val="26"/>
          <w:szCs w:val="26"/>
        </w:rPr>
        <w:t>Определение Верховного Суда РФ от 12.01.2018 по делу N А23-840/2016</w:t>
      </w:r>
    </w:p>
    <w:p w:rsidR="00154B04" w:rsidRPr="00DD0DF4" w:rsidRDefault="00154B04" w:rsidP="00DD0DF4">
      <w:pPr>
        <w:autoSpaceDE w:val="0"/>
        <w:autoSpaceDN w:val="0"/>
        <w:adjustRightInd w:val="0"/>
        <w:spacing w:after="0"/>
        <w:ind w:firstLine="540"/>
        <w:jc w:val="both"/>
        <w:rPr>
          <w:rFonts w:ascii="Times New Roman" w:hAnsi="Times New Roman" w:cs="Times New Roman"/>
          <w:bCs/>
          <w:sz w:val="26"/>
          <w:szCs w:val="26"/>
        </w:rPr>
      </w:pPr>
      <w:r w:rsidRPr="00DD0DF4">
        <w:rPr>
          <w:rFonts w:ascii="Times New Roman" w:hAnsi="Times New Roman" w:cs="Times New Roman"/>
          <w:bCs/>
          <w:sz w:val="26"/>
          <w:szCs w:val="26"/>
        </w:rPr>
        <w:t xml:space="preserve">В определении </w:t>
      </w:r>
      <w:hyperlink r:id="rId12" w:history="1">
        <w:r w:rsidRPr="00DD0DF4">
          <w:rPr>
            <w:rFonts w:ascii="Times New Roman" w:hAnsi="Times New Roman" w:cs="Times New Roman"/>
            <w:bCs/>
            <w:sz w:val="26"/>
            <w:szCs w:val="26"/>
          </w:rPr>
          <w:t>отмечено</w:t>
        </w:r>
      </w:hyperlink>
      <w:r w:rsidRPr="00DD0DF4">
        <w:rPr>
          <w:rFonts w:ascii="Times New Roman" w:hAnsi="Times New Roman" w:cs="Times New Roman"/>
          <w:bCs/>
          <w:sz w:val="26"/>
          <w:szCs w:val="26"/>
        </w:rPr>
        <w:t xml:space="preserve">, что по </w:t>
      </w:r>
      <w:hyperlink r:id="rId13" w:history="1">
        <w:r w:rsidRPr="00DD0DF4">
          <w:rPr>
            <w:rFonts w:ascii="Times New Roman" w:hAnsi="Times New Roman" w:cs="Times New Roman"/>
            <w:bCs/>
            <w:sz w:val="26"/>
            <w:szCs w:val="26"/>
          </w:rPr>
          <w:t>действующему законодательству</w:t>
        </w:r>
      </w:hyperlink>
      <w:r w:rsidRPr="00DD0DF4">
        <w:rPr>
          <w:rFonts w:ascii="Times New Roman" w:hAnsi="Times New Roman" w:cs="Times New Roman"/>
          <w:bCs/>
          <w:sz w:val="26"/>
          <w:szCs w:val="26"/>
        </w:rPr>
        <w:t xml:space="preserve"> медицинская деятельность, кроме деятельности на территории инновационного центра "</w:t>
      </w:r>
      <w:proofErr w:type="spellStart"/>
      <w:r w:rsidRPr="00DD0DF4">
        <w:rPr>
          <w:rFonts w:ascii="Times New Roman" w:hAnsi="Times New Roman" w:cs="Times New Roman"/>
          <w:bCs/>
          <w:sz w:val="26"/>
          <w:szCs w:val="26"/>
        </w:rPr>
        <w:t>Сколково</w:t>
      </w:r>
      <w:proofErr w:type="spellEnd"/>
      <w:r w:rsidRPr="00DD0DF4">
        <w:rPr>
          <w:rFonts w:ascii="Times New Roman" w:hAnsi="Times New Roman" w:cs="Times New Roman"/>
          <w:bCs/>
          <w:sz w:val="26"/>
          <w:szCs w:val="26"/>
        </w:rPr>
        <w:t xml:space="preserve">", подлежит лицензированию. Работы по </w:t>
      </w:r>
      <w:proofErr w:type="spellStart"/>
      <w:r w:rsidRPr="00DD0DF4">
        <w:rPr>
          <w:rFonts w:ascii="Times New Roman" w:hAnsi="Times New Roman" w:cs="Times New Roman"/>
          <w:bCs/>
          <w:sz w:val="26"/>
          <w:szCs w:val="26"/>
        </w:rPr>
        <w:t>дезинфектологии</w:t>
      </w:r>
      <w:proofErr w:type="spellEnd"/>
      <w:r w:rsidRPr="00DD0DF4">
        <w:rPr>
          <w:rFonts w:ascii="Times New Roman" w:hAnsi="Times New Roman" w:cs="Times New Roman"/>
          <w:bCs/>
          <w:sz w:val="26"/>
          <w:szCs w:val="26"/>
        </w:rPr>
        <w:t xml:space="preserve"> включены в </w:t>
      </w:r>
      <w:hyperlink r:id="rId14" w:history="1">
        <w:r w:rsidRPr="00DD0DF4">
          <w:rPr>
            <w:rFonts w:ascii="Times New Roman" w:hAnsi="Times New Roman" w:cs="Times New Roman"/>
            <w:bCs/>
            <w:sz w:val="26"/>
            <w:szCs w:val="26"/>
          </w:rPr>
          <w:t>перечень</w:t>
        </w:r>
      </w:hyperlink>
      <w:r w:rsidRPr="00DD0DF4">
        <w:rPr>
          <w:rFonts w:ascii="Times New Roman" w:hAnsi="Times New Roman" w:cs="Times New Roman"/>
          <w:bCs/>
          <w:sz w:val="26"/>
          <w:szCs w:val="26"/>
        </w:rPr>
        <w:t xml:space="preserve"> работ (услуг), составляющих медицинскую деятельность.</w:t>
      </w:r>
    </w:p>
    <w:p w:rsidR="00154B04" w:rsidRPr="00DD0DF4" w:rsidRDefault="00154B04" w:rsidP="00DD0DF4">
      <w:pPr>
        <w:autoSpaceDE w:val="0"/>
        <w:autoSpaceDN w:val="0"/>
        <w:adjustRightInd w:val="0"/>
        <w:spacing w:after="0"/>
        <w:ind w:firstLine="540"/>
        <w:jc w:val="both"/>
        <w:rPr>
          <w:rFonts w:ascii="Times New Roman" w:hAnsi="Times New Roman" w:cs="Times New Roman"/>
          <w:bCs/>
          <w:sz w:val="26"/>
          <w:szCs w:val="26"/>
        </w:rPr>
      </w:pPr>
      <w:r w:rsidRPr="00DD0DF4">
        <w:rPr>
          <w:rFonts w:ascii="Times New Roman" w:hAnsi="Times New Roman" w:cs="Times New Roman"/>
          <w:bCs/>
          <w:sz w:val="26"/>
          <w:szCs w:val="26"/>
        </w:rPr>
        <w:t xml:space="preserve">ВС РФ </w:t>
      </w:r>
      <w:hyperlink r:id="rId15" w:history="1">
        <w:r w:rsidRPr="00DD0DF4">
          <w:rPr>
            <w:rFonts w:ascii="Times New Roman" w:hAnsi="Times New Roman" w:cs="Times New Roman"/>
            <w:bCs/>
            <w:sz w:val="26"/>
            <w:szCs w:val="26"/>
          </w:rPr>
          <w:t>указал</w:t>
        </w:r>
      </w:hyperlink>
      <w:r w:rsidRPr="00DD0DF4">
        <w:rPr>
          <w:rFonts w:ascii="Times New Roman" w:hAnsi="Times New Roman" w:cs="Times New Roman"/>
          <w:bCs/>
          <w:sz w:val="26"/>
          <w:szCs w:val="26"/>
        </w:rPr>
        <w:t xml:space="preserve">: хотя работы по </w:t>
      </w:r>
      <w:proofErr w:type="spellStart"/>
      <w:r w:rsidRPr="00DD0DF4">
        <w:rPr>
          <w:rFonts w:ascii="Times New Roman" w:hAnsi="Times New Roman" w:cs="Times New Roman"/>
          <w:bCs/>
          <w:sz w:val="26"/>
          <w:szCs w:val="26"/>
        </w:rPr>
        <w:t>дезинфектологии</w:t>
      </w:r>
      <w:proofErr w:type="spellEnd"/>
      <w:r w:rsidRPr="00DD0DF4">
        <w:rPr>
          <w:rFonts w:ascii="Times New Roman" w:hAnsi="Times New Roman" w:cs="Times New Roman"/>
          <w:bCs/>
          <w:sz w:val="26"/>
          <w:szCs w:val="26"/>
        </w:rPr>
        <w:t xml:space="preserve"> не проводятся по отношению к пациенту и не являются медицинской услугой, они относятся к санитарно-противоэпидемическим мероприятиям и включены в понятие "медицинская деятельность". </w:t>
      </w:r>
      <w:hyperlink r:id="rId16" w:history="1">
        <w:r w:rsidRPr="00DD0DF4">
          <w:rPr>
            <w:rFonts w:ascii="Times New Roman" w:hAnsi="Times New Roman" w:cs="Times New Roman"/>
            <w:bCs/>
            <w:sz w:val="26"/>
            <w:szCs w:val="26"/>
          </w:rPr>
          <w:t>Следовательно</w:t>
        </w:r>
      </w:hyperlink>
      <w:r w:rsidRPr="00DD0DF4">
        <w:rPr>
          <w:rFonts w:ascii="Times New Roman" w:hAnsi="Times New Roman" w:cs="Times New Roman"/>
          <w:bCs/>
          <w:sz w:val="26"/>
          <w:szCs w:val="26"/>
        </w:rPr>
        <w:t>, эти работы подлежат лицензированию.</w:t>
      </w:r>
    </w:p>
    <w:p w:rsidR="00154B04" w:rsidRPr="00DD0DF4" w:rsidRDefault="00154B04" w:rsidP="00DD0DF4">
      <w:pPr>
        <w:spacing w:after="0"/>
        <w:ind w:firstLine="851"/>
        <w:jc w:val="both"/>
        <w:rPr>
          <w:rFonts w:ascii="Times New Roman" w:hAnsi="Times New Roman" w:cs="Times New Roman"/>
          <w:sz w:val="26"/>
          <w:szCs w:val="26"/>
        </w:rPr>
      </w:pPr>
    </w:p>
    <w:p w:rsidR="00154B04" w:rsidRPr="00DD0DF4" w:rsidRDefault="00154B04" w:rsidP="00DD0DF4">
      <w:pPr>
        <w:autoSpaceDE w:val="0"/>
        <w:autoSpaceDN w:val="0"/>
        <w:adjustRightInd w:val="0"/>
        <w:spacing w:after="0"/>
        <w:ind w:firstLine="540"/>
        <w:jc w:val="both"/>
        <w:rPr>
          <w:rFonts w:ascii="Times New Roman" w:hAnsi="Times New Roman" w:cs="Times New Roman"/>
          <w:i/>
          <w:iCs/>
          <w:sz w:val="26"/>
          <w:szCs w:val="26"/>
        </w:rPr>
      </w:pPr>
      <w:r w:rsidRPr="00DD0DF4">
        <w:rPr>
          <w:rFonts w:ascii="Times New Roman" w:hAnsi="Times New Roman" w:cs="Times New Roman"/>
          <w:i/>
          <w:iCs/>
          <w:sz w:val="26"/>
          <w:szCs w:val="26"/>
        </w:rPr>
        <w:t>Постановление АС Северо-Западного округа от 23.01.2018 по делу N А56-2602/2017</w:t>
      </w:r>
    </w:p>
    <w:p w:rsidR="00154B04" w:rsidRPr="00DD0DF4" w:rsidRDefault="00154B04" w:rsidP="00DD0DF4">
      <w:pPr>
        <w:tabs>
          <w:tab w:val="left" w:pos="1002"/>
        </w:tabs>
        <w:autoSpaceDE w:val="0"/>
        <w:autoSpaceDN w:val="0"/>
        <w:adjustRightInd w:val="0"/>
        <w:spacing w:after="0"/>
        <w:ind w:firstLine="540"/>
        <w:jc w:val="both"/>
        <w:rPr>
          <w:rFonts w:ascii="Times New Roman" w:hAnsi="Times New Roman" w:cs="Times New Roman"/>
          <w:iCs/>
          <w:sz w:val="26"/>
          <w:szCs w:val="26"/>
        </w:rPr>
      </w:pPr>
      <w:r w:rsidRPr="00DD0DF4">
        <w:rPr>
          <w:rFonts w:ascii="Times New Roman" w:hAnsi="Times New Roman" w:cs="Times New Roman"/>
          <w:bCs/>
          <w:iCs/>
          <w:sz w:val="26"/>
          <w:szCs w:val="26"/>
        </w:rPr>
        <w:t>Участник закупки вправе представить выписку из реестра СМП вместо декларации о принадлежности.</w:t>
      </w:r>
    </w:p>
    <w:p w:rsidR="00154B04" w:rsidRPr="00DD0DF4" w:rsidRDefault="00154B04" w:rsidP="00DD0DF4">
      <w:pPr>
        <w:spacing w:after="0"/>
        <w:ind w:firstLine="851"/>
        <w:jc w:val="both"/>
        <w:rPr>
          <w:rFonts w:ascii="Times New Roman" w:hAnsi="Times New Roman" w:cs="Times New Roman"/>
          <w:sz w:val="26"/>
          <w:szCs w:val="26"/>
        </w:rPr>
      </w:pPr>
    </w:p>
    <w:p w:rsidR="00154B04" w:rsidRPr="00DD0DF4" w:rsidRDefault="00154B04" w:rsidP="00DD0DF4">
      <w:pPr>
        <w:spacing w:after="0"/>
        <w:ind w:firstLine="567"/>
        <w:jc w:val="both"/>
        <w:rPr>
          <w:rFonts w:ascii="Times New Roman" w:hAnsi="Times New Roman" w:cs="Times New Roman"/>
          <w:i/>
          <w:sz w:val="26"/>
          <w:szCs w:val="26"/>
        </w:rPr>
      </w:pPr>
      <w:r w:rsidRPr="00DD0DF4">
        <w:rPr>
          <w:rFonts w:ascii="Times New Roman" w:hAnsi="Times New Roman" w:cs="Times New Roman"/>
          <w:i/>
          <w:iCs/>
          <w:sz w:val="26"/>
          <w:szCs w:val="26"/>
        </w:rPr>
        <w:t>Определение Верховного Суда РФ</w:t>
      </w:r>
      <w:r w:rsidRPr="00DD0DF4">
        <w:rPr>
          <w:rFonts w:ascii="Times New Roman" w:hAnsi="Times New Roman" w:cs="Times New Roman"/>
          <w:i/>
          <w:sz w:val="26"/>
          <w:szCs w:val="26"/>
        </w:rPr>
        <w:t xml:space="preserve"> от 19 января 2018 г. N 309-КГ17-17439</w:t>
      </w:r>
    </w:p>
    <w:p w:rsidR="00154B04" w:rsidRPr="00DD0DF4" w:rsidRDefault="00154B04" w:rsidP="00DD0DF4">
      <w:pPr>
        <w:spacing w:after="0"/>
        <w:ind w:firstLine="567"/>
        <w:jc w:val="both"/>
        <w:rPr>
          <w:rFonts w:ascii="Times New Roman" w:hAnsi="Times New Roman" w:cs="Times New Roman"/>
          <w:sz w:val="26"/>
          <w:szCs w:val="26"/>
        </w:rPr>
      </w:pPr>
      <w:r w:rsidRPr="00DD0DF4">
        <w:rPr>
          <w:rFonts w:ascii="Times New Roman" w:hAnsi="Times New Roman" w:cs="Times New Roman"/>
          <w:bCs/>
          <w:sz w:val="26"/>
          <w:szCs w:val="26"/>
        </w:rPr>
        <w:t xml:space="preserve">Заказчик не вправе отклонить заявку, в которой предложено поставить товаров больше, чем нужно </w:t>
      </w:r>
      <w:proofErr w:type="spellStart"/>
      <w:r w:rsidRPr="00DD0DF4">
        <w:rPr>
          <w:rFonts w:ascii="Times New Roman" w:hAnsi="Times New Roman" w:cs="Times New Roman"/>
          <w:bCs/>
          <w:sz w:val="26"/>
          <w:szCs w:val="26"/>
        </w:rPr>
        <w:t>заказчику.</w:t>
      </w:r>
      <w:r w:rsidRPr="00DD0DF4">
        <w:rPr>
          <w:rFonts w:ascii="Times New Roman" w:hAnsi="Times New Roman" w:cs="Times New Roman"/>
          <w:i/>
          <w:iCs/>
          <w:sz w:val="26"/>
          <w:szCs w:val="26"/>
        </w:rPr>
        <w:t>Определение</w:t>
      </w:r>
      <w:proofErr w:type="spellEnd"/>
      <w:r w:rsidRPr="00DD0DF4">
        <w:rPr>
          <w:rFonts w:ascii="Times New Roman" w:hAnsi="Times New Roman" w:cs="Times New Roman"/>
          <w:i/>
          <w:iCs/>
          <w:sz w:val="26"/>
          <w:szCs w:val="26"/>
        </w:rPr>
        <w:t xml:space="preserve"> Верховного Суда РФ от 12.02.2018 по делу N А40-2216/2016</w:t>
      </w:r>
    </w:p>
    <w:p w:rsidR="00154B04" w:rsidRPr="00DD0DF4" w:rsidRDefault="00154B04" w:rsidP="00DD0DF4">
      <w:pPr>
        <w:autoSpaceDE w:val="0"/>
        <w:autoSpaceDN w:val="0"/>
        <w:adjustRightInd w:val="0"/>
        <w:spacing w:after="0"/>
        <w:ind w:firstLine="540"/>
        <w:jc w:val="both"/>
        <w:rPr>
          <w:rFonts w:ascii="Times New Roman" w:hAnsi="Times New Roman" w:cs="Times New Roman"/>
          <w:iCs/>
          <w:sz w:val="26"/>
          <w:szCs w:val="26"/>
        </w:rPr>
      </w:pPr>
      <w:r w:rsidRPr="00DD0DF4">
        <w:rPr>
          <w:rFonts w:ascii="Times New Roman" w:hAnsi="Times New Roman" w:cs="Times New Roman"/>
          <w:bCs/>
          <w:iCs/>
          <w:sz w:val="26"/>
          <w:szCs w:val="26"/>
        </w:rPr>
        <w:t xml:space="preserve">Победителя закупки не признают уклонившимся, если заказчик не направил ему проект </w:t>
      </w:r>
      <w:proofErr w:type="spellStart"/>
      <w:r w:rsidRPr="00DD0DF4">
        <w:rPr>
          <w:rFonts w:ascii="Times New Roman" w:hAnsi="Times New Roman" w:cs="Times New Roman"/>
          <w:bCs/>
          <w:iCs/>
          <w:sz w:val="26"/>
          <w:szCs w:val="26"/>
        </w:rPr>
        <w:t>госконтракта</w:t>
      </w:r>
      <w:proofErr w:type="spellEnd"/>
      <w:r w:rsidRPr="00DD0DF4">
        <w:rPr>
          <w:rFonts w:ascii="Times New Roman" w:hAnsi="Times New Roman" w:cs="Times New Roman"/>
          <w:bCs/>
          <w:iCs/>
          <w:sz w:val="26"/>
          <w:szCs w:val="26"/>
        </w:rPr>
        <w:t>.</w:t>
      </w:r>
    </w:p>
    <w:p w:rsidR="00154B04" w:rsidRPr="00DD0DF4" w:rsidRDefault="00154B04" w:rsidP="00DD0DF4">
      <w:pPr>
        <w:spacing w:after="0"/>
        <w:ind w:firstLine="851"/>
        <w:jc w:val="both"/>
        <w:rPr>
          <w:rFonts w:ascii="Times New Roman" w:hAnsi="Times New Roman" w:cs="Times New Roman"/>
          <w:sz w:val="26"/>
          <w:szCs w:val="26"/>
        </w:rPr>
      </w:pPr>
    </w:p>
    <w:p w:rsidR="00154B04" w:rsidRPr="00DD0DF4" w:rsidRDefault="00154B04" w:rsidP="00DD0DF4">
      <w:pPr>
        <w:autoSpaceDE w:val="0"/>
        <w:autoSpaceDN w:val="0"/>
        <w:adjustRightInd w:val="0"/>
        <w:spacing w:after="0"/>
        <w:ind w:firstLine="540"/>
        <w:jc w:val="both"/>
        <w:rPr>
          <w:rFonts w:ascii="Times New Roman" w:hAnsi="Times New Roman" w:cs="Times New Roman"/>
          <w:sz w:val="26"/>
          <w:szCs w:val="26"/>
        </w:rPr>
      </w:pPr>
      <w:r w:rsidRPr="00DD0DF4">
        <w:rPr>
          <w:rFonts w:ascii="Times New Roman" w:hAnsi="Times New Roman" w:cs="Times New Roman"/>
          <w:i/>
          <w:iCs/>
          <w:sz w:val="26"/>
          <w:szCs w:val="26"/>
        </w:rPr>
        <w:t>Постановление Арбитражного суда Поволжского округа от 08.02.2018 N Ф06-28252/2017 по делу N А65-26603/2016</w:t>
      </w:r>
    </w:p>
    <w:p w:rsidR="00154B04" w:rsidRPr="00DD0DF4" w:rsidRDefault="00154B04" w:rsidP="00DD0DF4">
      <w:pPr>
        <w:autoSpaceDE w:val="0"/>
        <w:autoSpaceDN w:val="0"/>
        <w:adjustRightInd w:val="0"/>
        <w:spacing w:after="0"/>
        <w:ind w:firstLine="540"/>
        <w:jc w:val="both"/>
        <w:rPr>
          <w:rFonts w:ascii="Times New Roman" w:hAnsi="Times New Roman" w:cs="Times New Roman"/>
          <w:iCs/>
          <w:sz w:val="26"/>
          <w:szCs w:val="26"/>
        </w:rPr>
      </w:pPr>
      <w:r w:rsidRPr="00DD0DF4">
        <w:rPr>
          <w:rFonts w:ascii="Times New Roman" w:hAnsi="Times New Roman" w:cs="Times New Roman"/>
          <w:bCs/>
          <w:iCs/>
          <w:sz w:val="26"/>
          <w:szCs w:val="26"/>
        </w:rPr>
        <w:t>Заказчик вправе расторгнуть контракт, если поставлены неоригинальные товары.</w:t>
      </w:r>
    </w:p>
    <w:p w:rsidR="00154B04" w:rsidRPr="00DD0DF4" w:rsidRDefault="00154B04" w:rsidP="00DD0DF4">
      <w:pPr>
        <w:spacing w:after="0"/>
        <w:ind w:firstLine="851"/>
        <w:jc w:val="both"/>
        <w:rPr>
          <w:rFonts w:ascii="Times New Roman" w:hAnsi="Times New Roman" w:cs="Times New Roman"/>
          <w:sz w:val="26"/>
          <w:szCs w:val="26"/>
        </w:rPr>
      </w:pPr>
    </w:p>
    <w:p w:rsidR="00154B04" w:rsidRPr="00DD0DF4" w:rsidRDefault="00154B04" w:rsidP="00DD0DF4">
      <w:pPr>
        <w:autoSpaceDE w:val="0"/>
        <w:autoSpaceDN w:val="0"/>
        <w:adjustRightInd w:val="0"/>
        <w:spacing w:after="0"/>
        <w:ind w:firstLine="540"/>
        <w:jc w:val="both"/>
        <w:rPr>
          <w:rFonts w:ascii="Times New Roman" w:hAnsi="Times New Roman" w:cs="Times New Roman"/>
          <w:sz w:val="26"/>
          <w:szCs w:val="26"/>
        </w:rPr>
      </w:pPr>
      <w:r w:rsidRPr="00DD0DF4">
        <w:rPr>
          <w:rFonts w:ascii="Times New Roman" w:hAnsi="Times New Roman" w:cs="Times New Roman"/>
          <w:i/>
          <w:iCs/>
          <w:sz w:val="26"/>
          <w:szCs w:val="26"/>
        </w:rPr>
        <w:lastRenderedPageBreak/>
        <w:t>Постановление АС Северо-Западного округа от 20.02.2018 по делу N А56-23404/2017</w:t>
      </w:r>
    </w:p>
    <w:p w:rsidR="00154B04" w:rsidRPr="00DD0DF4" w:rsidRDefault="00154B04" w:rsidP="00DD0DF4">
      <w:pPr>
        <w:autoSpaceDE w:val="0"/>
        <w:autoSpaceDN w:val="0"/>
        <w:adjustRightInd w:val="0"/>
        <w:spacing w:after="0"/>
        <w:ind w:firstLine="540"/>
        <w:jc w:val="both"/>
        <w:rPr>
          <w:rFonts w:ascii="Times New Roman" w:hAnsi="Times New Roman" w:cs="Times New Roman"/>
          <w:sz w:val="26"/>
          <w:szCs w:val="26"/>
        </w:rPr>
      </w:pPr>
      <w:r w:rsidRPr="00DD0DF4">
        <w:rPr>
          <w:rFonts w:ascii="Times New Roman" w:hAnsi="Times New Roman" w:cs="Times New Roman"/>
          <w:bCs/>
          <w:sz w:val="26"/>
          <w:szCs w:val="26"/>
        </w:rPr>
        <w:t>Для отказа от исполнения контракта заказчик не обязан направлять решение почтой,</w:t>
      </w:r>
      <w:r w:rsidRPr="00DD0DF4">
        <w:rPr>
          <w:rFonts w:ascii="Times New Roman" w:hAnsi="Times New Roman" w:cs="Times New Roman"/>
          <w:sz w:val="26"/>
          <w:szCs w:val="26"/>
        </w:rPr>
        <w:t xml:space="preserve"> невыполнение заказчиком всех действий, предусмотренных </w:t>
      </w:r>
      <w:hyperlink r:id="rId17" w:history="1">
        <w:r w:rsidRPr="00DD0DF4">
          <w:rPr>
            <w:rFonts w:ascii="Times New Roman" w:hAnsi="Times New Roman" w:cs="Times New Roman"/>
            <w:color w:val="0000FF"/>
            <w:sz w:val="26"/>
            <w:szCs w:val="26"/>
          </w:rPr>
          <w:t>Законом</w:t>
        </w:r>
      </w:hyperlink>
      <w:r w:rsidRPr="00DD0DF4">
        <w:rPr>
          <w:rFonts w:ascii="Times New Roman" w:hAnsi="Times New Roman" w:cs="Times New Roman"/>
          <w:sz w:val="26"/>
          <w:szCs w:val="26"/>
        </w:rPr>
        <w:t xml:space="preserve"> N 44-ФЗ, не свидетельствует об отсутствии надлежащего уведомления, если доказано, что исполнителю доставлено решение об одностороннем отказе. </w:t>
      </w:r>
      <w:hyperlink r:id="rId18" w:history="1">
        <w:r w:rsidRPr="00DD0DF4">
          <w:rPr>
            <w:rFonts w:ascii="Times New Roman" w:hAnsi="Times New Roman" w:cs="Times New Roman"/>
            <w:color w:val="0000FF"/>
            <w:sz w:val="26"/>
            <w:szCs w:val="26"/>
          </w:rPr>
          <w:t>Аналогичное мнение</w:t>
        </w:r>
      </w:hyperlink>
      <w:r w:rsidRPr="00DD0DF4">
        <w:rPr>
          <w:rFonts w:ascii="Times New Roman" w:hAnsi="Times New Roman" w:cs="Times New Roman"/>
          <w:sz w:val="26"/>
          <w:szCs w:val="26"/>
        </w:rPr>
        <w:t xml:space="preserve"> ранее высказывал Верховный Суд Российской Федерации.</w:t>
      </w:r>
    </w:p>
    <w:p w:rsidR="00154B04" w:rsidRPr="00DD0DF4" w:rsidRDefault="00154B04" w:rsidP="00DD0DF4">
      <w:pPr>
        <w:autoSpaceDE w:val="0"/>
        <w:autoSpaceDN w:val="0"/>
        <w:adjustRightInd w:val="0"/>
        <w:spacing w:after="0"/>
        <w:ind w:firstLine="540"/>
        <w:jc w:val="both"/>
        <w:rPr>
          <w:rFonts w:ascii="Times New Roman" w:hAnsi="Times New Roman" w:cs="Times New Roman"/>
          <w:bCs/>
          <w:iCs/>
          <w:sz w:val="26"/>
          <w:szCs w:val="26"/>
        </w:rPr>
      </w:pPr>
    </w:p>
    <w:p w:rsidR="00154B04" w:rsidRPr="00DD0DF4" w:rsidRDefault="00154B04" w:rsidP="00DD0DF4">
      <w:pPr>
        <w:spacing w:after="0"/>
        <w:ind w:firstLine="851"/>
        <w:jc w:val="both"/>
        <w:rPr>
          <w:rFonts w:ascii="Times New Roman" w:hAnsi="Times New Roman" w:cs="Times New Roman"/>
          <w:sz w:val="26"/>
          <w:szCs w:val="26"/>
        </w:rPr>
      </w:pPr>
    </w:p>
    <w:p w:rsidR="00612193" w:rsidRPr="00DD0DF4" w:rsidRDefault="00612193" w:rsidP="00DD0DF4">
      <w:pPr>
        <w:spacing w:after="0"/>
        <w:jc w:val="both"/>
        <w:rPr>
          <w:rFonts w:ascii="Times New Roman" w:hAnsi="Times New Roman" w:cs="Times New Roman"/>
          <w:b/>
          <w:sz w:val="26"/>
          <w:szCs w:val="26"/>
          <w:u w:val="single"/>
        </w:rPr>
      </w:pPr>
      <w:r w:rsidRPr="00DD0DF4">
        <w:rPr>
          <w:rFonts w:ascii="Times New Roman" w:hAnsi="Times New Roman" w:cs="Times New Roman"/>
          <w:b/>
          <w:sz w:val="26"/>
          <w:szCs w:val="26"/>
          <w:u w:val="single"/>
        </w:rPr>
        <w:t>Тема:  Итоги работы отдела контроля законодательства в сфере естественных монополий и тарифного регулирования Самарского УФАС России за 1 квартал 2018г.</w:t>
      </w:r>
    </w:p>
    <w:p w:rsidR="00612193" w:rsidRPr="00DD0DF4" w:rsidRDefault="00612193" w:rsidP="00DD0DF4">
      <w:pPr>
        <w:spacing w:after="0"/>
        <w:jc w:val="both"/>
        <w:rPr>
          <w:rFonts w:ascii="Times New Roman" w:hAnsi="Times New Roman" w:cs="Times New Roman"/>
          <w:b/>
          <w:sz w:val="26"/>
          <w:szCs w:val="26"/>
          <w:u w:val="single"/>
        </w:rPr>
      </w:pPr>
    </w:p>
    <w:p w:rsidR="00612193" w:rsidRPr="00DD0DF4" w:rsidRDefault="00612193" w:rsidP="00DD0DF4">
      <w:pPr>
        <w:pStyle w:val="Textbody"/>
        <w:spacing w:after="0" w:line="276" w:lineRule="auto"/>
        <w:jc w:val="both"/>
        <w:rPr>
          <w:rFonts w:ascii="Times New Roman" w:hAnsi="Times New Roman" w:cs="Times New Roman"/>
          <w:sz w:val="26"/>
          <w:szCs w:val="26"/>
        </w:rPr>
      </w:pPr>
      <w:r w:rsidRPr="00DD0DF4">
        <w:rPr>
          <w:rFonts w:ascii="Times New Roman" w:hAnsi="Times New Roman" w:cs="Times New Roman"/>
          <w:sz w:val="26"/>
          <w:szCs w:val="26"/>
        </w:rPr>
        <w:t xml:space="preserve">            По состоянию на 01.04.2018г. отделом контроля законодательства в сфере естественных монополий и тарифного регулирования Самарского УФАС России:</w:t>
      </w:r>
    </w:p>
    <w:p w:rsidR="00612193" w:rsidRPr="00DD0DF4" w:rsidRDefault="00612193" w:rsidP="00DD0DF4">
      <w:pPr>
        <w:pStyle w:val="Textbody"/>
        <w:spacing w:after="0" w:line="276" w:lineRule="auto"/>
        <w:ind w:firstLine="833"/>
        <w:jc w:val="both"/>
        <w:rPr>
          <w:rFonts w:ascii="Times New Roman" w:hAnsi="Times New Roman" w:cs="Times New Roman"/>
          <w:sz w:val="26"/>
          <w:szCs w:val="26"/>
        </w:rPr>
      </w:pPr>
      <w:r w:rsidRPr="00DD0DF4">
        <w:rPr>
          <w:rFonts w:ascii="Times New Roman" w:hAnsi="Times New Roman" w:cs="Times New Roman"/>
          <w:sz w:val="26"/>
          <w:szCs w:val="26"/>
        </w:rPr>
        <w:t>- рассмотрено 1 дело о нарушении антимонопольного законодательства по признакам нарушения части 1 статьи 10 ФЗ «О защите конкуренции».</w:t>
      </w:r>
    </w:p>
    <w:p w:rsidR="00612193" w:rsidRPr="00DD0DF4" w:rsidRDefault="00612193" w:rsidP="00DD0DF4">
      <w:pPr>
        <w:pStyle w:val="Textbody"/>
        <w:spacing w:after="0" w:line="276" w:lineRule="auto"/>
        <w:ind w:firstLine="833"/>
        <w:jc w:val="both"/>
        <w:rPr>
          <w:rFonts w:ascii="Times New Roman" w:hAnsi="Times New Roman" w:cs="Times New Roman"/>
          <w:sz w:val="26"/>
          <w:szCs w:val="26"/>
        </w:rPr>
      </w:pPr>
      <w:r w:rsidRPr="00DD0DF4">
        <w:rPr>
          <w:rFonts w:ascii="Times New Roman" w:hAnsi="Times New Roman" w:cs="Times New Roman"/>
          <w:sz w:val="26"/>
          <w:szCs w:val="26"/>
        </w:rPr>
        <w:t xml:space="preserve">- выдано 4 предупреждения теплоснабжающим организациям о прекращении действий (бездействия), которые содержат признаки нарушения статьи 10 Федерального закона от 26.07.2006 № 135-ФЗ «О защите конкуренции». Предупреждения выполнены хозяйствующими субъектами в добровольном порядке. </w:t>
      </w:r>
    </w:p>
    <w:p w:rsidR="00612193" w:rsidRPr="00DD0DF4" w:rsidRDefault="00612193" w:rsidP="00DD0DF4">
      <w:pPr>
        <w:pStyle w:val="Textbody"/>
        <w:spacing w:after="0" w:line="276" w:lineRule="auto"/>
        <w:ind w:firstLine="833"/>
        <w:jc w:val="both"/>
        <w:rPr>
          <w:rFonts w:ascii="Times New Roman" w:hAnsi="Times New Roman" w:cs="Times New Roman"/>
          <w:sz w:val="26"/>
          <w:szCs w:val="26"/>
        </w:rPr>
      </w:pPr>
      <w:r w:rsidRPr="00DD0DF4">
        <w:rPr>
          <w:rFonts w:ascii="Times New Roman" w:hAnsi="Times New Roman" w:cs="Times New Roman"/>
          <w:sz w:val="26"/>
          <w:szCs w:val="26"/>
        </w:rPr>
        <w:t>- рассмотрено 22 административных дела:</w:t>
      </w:r>
    </w:p>
    <w:p w:rsidR="00612193" w:rsidRPr="00DD0DF4" w:rsidRDefault="00612193" w:rsidP="00DD0DF4">
      <w:pPr>
        <w:pStyle w:val="Textbody"/>
        <w:spacing w:after="0" w:line="276" w:lineRule="auto"/>
        <w:ind w:firstLine="833"/>
        <w:jc w:val="both"/>
        <w:rPr>
          <w:rFonts w:ascii="Times New Roman" w:hAnsi="Times New Roman" w:cs="Times New Roman"/>
          <w:sz w:val="26"/>
          <w:szCs w:val="26"/>
        </w:rPr>
      </w:pPr>
      <w:r w:rsidRPr="00DD0DF4">
        <w:rPr>
          <w:rFonts w:ascii="Times New Roman" w:hAnsi="Times New Roman" w:cs="Times New Roman"/>
          <w:sz w:val="26"/>
          <w:szCs w:val="26"/>
        </w:rPr>
        <w:t xml:space="preserve"> по 15 делам лица привлечены к административной ответственности в виде наложения штрафа на общую сумму 2395 тыс. руб. </w:t>
      </w:r>
    </w:p>
    <w:p w:rsidR="00612193" w:rsidRPr="00DD0DF4" w:rsidRDefault="00612193" w:rsidP="00DD0DF4">
      <w:pPr>
        <w:pStyle w:val="Textbody"/>
        <w:spacing w:after="0" w:line="276" w:lineRule="auto"/>
        <w:ind w:firstLine="833"/>
        <w:jc w:val="both"/>
        <w:rPr>
          <w:rFonts w:ascii="Times New Roman" w:hAnsi="Times New Roman" w:cs="Times New Roman"/>
          <w:sz w:val="26"/>
          <w:szCs w:val="26"/>
        </w:rPr>
      </w:pPr>
      <w:r w:rsidRPr="00DD0DF4">
        <w:rPr>
          <w:rFonts w:ascii="Times New Roman" w:hAnsi="Times New Roman" w:cs="Times New Roman"/>
          <w:sz w:val="26"/>
          <w:szCs w:val="26"/>
        </w:rPr>
        <w:t>в настоящее время 16 наложенных в 1 квартале 2018г. административных штрафов были оплачены в добровольном порядке, один  находятся в стадии исполнения в связи с течением срока для добровольной оплаты;</w:t>
      </w:r>
    </w:p>
    <w:p w:rsidR="00612193" w:rsidRPr="00DD0DF4" w:rsidRDefault="00612193" w:rsidP="00DD0DF4">
      <w:pPr>
        <w:pStyle w:val="Textbody"/>
        <w:spacing w:after="0" w:line="276" w:lineRule="auto"/>
        <w:ind w:firstLine="833"/>
        <w:jc w:val="both"/>
        <w:rPr>
          <w:rFonts w:ascii="Times New Roman" w:hAnsi="Times New Roman" w:cs="Times New Roman"/>
          <w:sz w:val="26"/>
          <w:szCs w:val="26"/>
        </w:rPr>
      </w:pPr>
      <w:r w:rsidRPr="00DD0DF4">
        <w:rPr>
          <w:rFonts w:ascii="Times New Roman" w:hAnsi="Times New Roman" w:cs="Times New Roman"/>
          <w:sz w:val="26"/>
          <w:szCs w:val="26"/>
        </w:rPr>
        <w:t>по 1 делу лицо привлечено к административной ответственности в виде предупреждения на основании статьи 4.1.1 Кодекса Российской Федерации об административных правонарушениях.</w:t>
      </w:r>
    </w:p>
    <w:p w:rsidR="00612193" w:rsidRPr="00DD0DF4" w:rsidRDefault="00612193" w:rsidP="00DD0DF4">
      <w:pPr>
        <w:pStyle w:val="Textbody"/>
        <w:spacing w:after="0" w:line="276" w:lineRule="auto"/>
        <w:ind w:firstLine="833"/>
        <w:jc w:val="both"/>
        <w:rPr>
          <w:rFonts w:ascii="Times New Roman" w:hAnsi="Times New Roman" w:cs="Times New Roman"/>
          <w:sz w:val="26"/>
          <w:szCs w:val="26"/>
        </w:rPr>
      </w:pPr>
      <w:r w:rsidRPr="00DD0DF4">
        <w:rPr>
          <w:rFonts w:ascii="Times New Roman" w:hAnsi="Times New Roman" w:cs="Times New Roman"/>
          <w:sz w:val="26"/>
          <w:szCs w:val="26"/>
        </w:rPr>
        <w:t xml:space="preserve">по 6 делам лица освобождены от административной ответственность по статье 2.9 Кодекса Российской Федерации об административных правонарушениях. </w:t>
      </w:r>
    </w:p>
    <w:p w:rsidR="00612193" w:rsidRPr="00DD0DF4" w:rsidRDefault="00612193" w:rsidP="00DD0DF4">
      <w:pPr>
        <w:pStyle w:val="Textbody"/>
        <w:spacing w:after="0" w:line="276" w:lineRule="auto"/>
        <w:ind w:firstLine="833"/>
        <w:jc w:val="both"/>
        <w:rPr>
          <w:rFonts w:ascii="Times New Roman" w:hAnsi="Times New Roman" w:cs="Times New Roman"/>
          <w:sz w:val="26"/>
          <w:szCs w:val="26"/>
        </w:rPr>
      </w:pPr>
      <w:r w:rsidRPr="00DD0DF4">
        <w:rPr>
          <w:rFonts w:ascii="Times New Roman" w:hAnsi="Times New Roman" w:cs="Times New Roman"/>
          <w:sz w:val="26"/>
          <w:szCs w:val="26"/>
        </w:rPr>
        <w:t>Также отделом в 1 квартале 2018г.  возбуждено 17 административных дел, решения по которым по состоянию на 01.04.2018г. не были приняты.</w:t>
      </w:r>
    </w:p>
    <w:p w:rsidR="00612193" w:rsidRPr="00DD0DF4" w:rsidRDefault="00612193" w:rsidP="00DD0DF4">
      <w:pPr>
        <w:pStyle w:val="Textbody"/>
        <w:spacing w:after="0" w:line="276" w:lineRule="auto"/>
        <w:ind w:firstLine="833"/>
        <w:jc w:val="both"/>
        <w:rPr>
          <w:rFonts w:ascii="Times New Roman" w:hAnsi="Times New Roman" w:cs="Times New Roman"/>
          <w:sz w:val="26"/>
          <w:szCs w:val="26"/>
        </w:rPr>
      </w:pPr>
    </w:p>
    <w:p w:rsidR="00612193" w:rsidRPr="00DD0DF4" w:rsidRDefault="00612193" w:rsidP="00DD0DF4">
      <w:pPr>
        <w:pStyle w:val="Textbody"/>
        <w:spacing w:after="0" w:line="276" w:lineRule="auto"/>
        <w:ind w:firstLine="833"/>
        <w:jc w:val="both"/>
        <w:rPr>
          <w:rFonts w:ascii="Times New Roman" w:hAnsi="Times New Roman" w:cs="Times New Roman"/>
          <w:sz w:val="26"/>
          <w:szCs w:val="26"/>
        </w:rPr>
      </w:pPr>
      <w:r w:rsidRPr="00DD0DF4">
        <w:rPr>
          <w:rFonts w:ascii="Times New Roman" w:hAnsi="Times New Roman" w:cs="Times New Roman"/>
          <w:sz w:val="26"/>
          <w:szCs w:val="26"/>
        </w:rPr>
        <w:t xml:space="preserve">Суть выявленных нарушений: нарушение сроков выполнения мероприятий по технологическому присоединению </w:t>
      </w:r>
      <w:proofErr w:type="spellStart"/>
      <w:r w:rsidRPr="00DD0DF4">
        <w:rPr>
          <w:rFonts w:ascii="Times New Roman" w:hAnsi="Times New Roman" w:cs="Times New Roman"/>
          <w:sz w:val="26"/>
          <w:szCs w:val="26"/>
        </w:rPr>
        <w:t>энергопринимающих</w:t>
      </w:r>
      <w:proofErr w:type="spellEnd"/>
      <w:r w:rsidRPr="00DD0DF4">
        <w:rPr>
          <w:rFonts w:ascii="Times New Roman" w:hAnsi="Times New Roman" w:cs="Times New Roman"/>
          <w:sz w:val="26"/>
          <w:szCs w:val="26"/>
        </w:rPr>
        <w:t xml:space="preserve"> устройств к электрическим сетям, а также нарушение процедуры допуска приборов учета электрической энергии в нежилых помещениях в эксплуатацию,  уклонение от </w:t>
      </w:r>
      <w:r w:rsidRPr="00DD0DF4">
        <w:rPr>
          <w:rFonts w:ascii="Times New Roman" w:hAnsi="Times New Roman" w:cs="Times New Roman"/>
          <w:sz w:val="26"/>
          <w:szCs w:val="26"/>
        </w:rPr>
        <w:lastRenderedPageBreak/>
        <w:t xml:space="preserve">заключения договоров на подключение к системе теплоснабжения, нарушение Стандартов раскрытия информации сетевыми организациями, </w:t>
      </w:r>
      <w:proofErr w:type="spellStart"/>
      <w:r w:rsidRPr="00DD0DF4">
        <w:rPr>
          <w:rFonts w:ascii="Times New Roman" w:hAnsi="Times New Roman" w:cs="Times New Roman"/>
          <w:sz w:val="26"/>
          <w:szCs w:val="26"/>
        </w:rPr>
        <w:t>ненаправление</w:t>
      </w:r>
      <w:proofErr w:type="spellEnd"/>
      <w:r w:rsidRPr="00DD0DF4">
        <w:rPr>
          <w:rFonts w:ascii="Times New Roman" w:hAnsi="Times New Roman" w:cs="Times New Roman"/>
          <w:sz w:val="26"/>
          <w:szCs w:val="26"/>
        </w:rPr>
        <w:t xml:space="preserve"> в установленный срок сетевой организацией документов о технологическом присоединение </w:t>
      </w:r>
      <w:proofErr w:type="spellStart"/>
      <w:r w:rsidRPr="00DD0DF4">
        <w:rPr>
          <w:rFonts w:ascii="Times New Roman" w:hAnsi="Times New Roman" w:cs="Times New Roman"/>
          <w:sz w:val="26"/>
          <w:szCs w:val="26"/>
        </w:rPr>
        <w:t>энергопринимающих</w:t>
      </w:r>
      <w:proofErr w:type="spellEnd"/>
      <w:r w:rsidRPr="00DD0DF4">
        <w:rPr>
          <w:rFonts w:ascii="Times New Roman" w:hAnsi="Times New Roman" w:cs="Times New Roman"/>
          <w:sz w:val="26"/>
          <w:szCs w:val="26"/>
        </w:rPr>
        <w:t xml:space="preserve"> устройств, нарушение ГРО порядка ценообразования. </w:t>
      </w:r>
    </w:p>
    <w:p w:rsidR="00612193" w:rsidRPr="00DD0DF4" w:rsidRDefault="00612193" w:rsidP="00DD0DF4">
      <w:pPr>
        <w:pStyle w:val="Textbody"/>
        <w:spacing w:after="0" w:line="276" w:lineRule="auto"/>
        <w:ind w:firstLine="833"/>
        <w:jc w:val="both"/>
        <w:rPr>
          <w:rFonts w:ascii="Times New Roman" w:hAnsi="Times New Roman" w:cs="Times New Roman"/>
          <w:sz w:val="26"/>
          <w:szCs w:val="26"/>
        </w:rPr>
      </w:pPr>
    </w:p>
    <w:p w:rsidR="00612193" w:rsidRPr="00DD0DF4" w:rsidRDefault="00612193" w:rsidP="00DD0DF4">
      <w:pPr>
        <w:pStyle w:val="Textbody"/>
        <w:numPr>
          <w:ilvl w:val="0"/>
          <w:numId w:val="6"/>
        </w:numPr>
        <w:spacing w:after="0" w:line="276" w:lineRule="auto"/>
        <w:ind w:left="0" w:firstLine="851"/>
        <w:jc w:val="both"/>
        <w:rPr>
          <w:rFonts w:ascii="Times New Roman" w:hAnsi="Times New Roman" w:cs="Times New Roman"/>
          <w:sz w:val="26"/>
          <w:szCs w:val="26"/>
        </w:rPr>
      </w:pPr>
      <w:r w:rsidRPr="00DD0DF4">
        <w:rPr>
          <w:rFonts w:ascii="Times New Roman" w:hAnsi="Times New Roman" w:cs="Times New Roman"/>
          <w:sz w:val="26"/>
          <w:szCs w:val="26"/>
        </w:rPr>
        <w:t xml:space="preserve">Комиссией Самарского УФАС России по результатам рассмотрения дела № 12-9601-17/5 о нарушении антимонопольного законодательства принято решение о признании в действиях газораспределительной организации нарушения </w:t>
      </w:r>
      <w:r w:rsidRPr="00DD0DF4">
        <w:rPr>
          <w:rFonts w:ascii="Times New Roman" w:hAnsi="Times New Roman" w:cs="Times New Roman"/>
          <w:color w:val="000000"/>
          <w:sz w:val="26"/>
          <w:szCs w:val="26"/>
        </w:rPr>
        <w:t xml:space="preserve">пункта 10 части 1 статьи 10 </w:t>
      </w:r>
      <w:r w:rsidRPr="00DD0DF4">
        <w:rPr>
          <w:rFonts w:ascii="Times New Roman" w:hAnsi="Times New Roman" w:cs="Times New Roman"/>
          <w:sz w:val="26"/>
          <w:szCs w:val="26"/>
        </w:rPr>
        <w:t>ФЗ «О защите конкуренции», выражающегося в нарушение установленного нормативными правовыми актами порядка ценообразования. Предписание не выдавалось.</w:t>
      </w:r>
    </w:p>
    <w:p w:rsidR="00612193" w:rsidRPr="00DD0DF4" w:rsidRDefault="00612193" w:rsidP="00DD0DF4">
      <w:pPr>
        <w:pStyle w:val="Textbody"/>
        <w:tabs>
          <w:tab w:val="left" w:pos="142"/>
        </w:tabs>
        <w:spacing w:after="0" w:line="276" w:lineRule="auto"/>
        <w:ind w:firstLine="851"/>
        <w:jc w:val="both"/>
        <w:rPr>
          <w:rFonts w:ascii="Times New Roman" w:hAnsi="Times New Roman" w:cs="Times New Roman"/>
          <w:sz w:val="26"/>
          <w:szCs w:val="26"/>
        </w:rPr>
      </w:pPr>
      <w:r w:rsidRPr="00DD0DF4">
        <w:rPr>
          <w:rFonts w:ascii="Times New Roman" w:hAnsi="Times New Roman" w:cs="Times New Roman"/>
          <w:sz w:val="26"/>
          <w:szCs w:val="26"/>
        </w:rPr>
        <w:t>Общество выставляло к оплате теплоснабжающей организации ПАО «Т Плюс» услуги по транспортировке газа, определенные по тарифу, не установленному органом тарифного регулирования.</w:t>
      </w:r>
    </w:p>
    <w:p w:rsidR="00612193" w:rsidRPr="00DD0DF4" w:rsidRDefault="00612193" w:rsidP="00DD0DF4">
      <w:pPr>
        <w:spacing w:after="0"/>
        <w:ind w:firstLine="709"/>
        <w:jc w:val="both"/>
        <w:rPr>
          <w:rFonts w:ascii="Times New Roman" w:eastAsia="Times New Roman" w:hAnsi="Times New Roman" w:cs="Times New Roman"/>
          <w:sz w:val="26"/>
          <w:szCs w:val="26"/>
          <w:lang w:eastAsia="ja-JP"/>
        </w:rPr>
      </w:pPr>
      <w:r w:rsidRPr="00DD0DF4">
        <w:rPr>
          <w:rFonts w:ascii="Times New Roman" w:hAnsi="Times New Roman" w:cs="Times New Roman"/>
          <w:sz w:val="26"/>
          <w:szCs w:val="26"/>
        </w:rPr>
        <w:t xml:space="preserve">  На основании части 1 статьи 424  ГК РФ, </w:t>
      </w:r>
      <w:r w:rsidRPr="00DD0DF4">
        <w:rPr>
          <w:rFonts w:ascii="Times New Roman" w:eastAsia="Times New Roman" w:hAnsi="Times New Roman" w:cs="Times New Roman"/>
          <w:sz w:val="26"/>
          <w:szCs w:val="26"/>
          <w:lang w:eastAsia="ja-JP"/>
        </w:rPr>
        <w:t>исполнение договора оплачивается по цене, установленной соглашением сторон.</w:t>
      </w:r>
      <w:bookmarkStart w:id="0" w:name="dst102256"/>
      <w:bookmarkEnd w:id="0"/>
      <w:r w:rsidRPr="00DD0DF4">
        <w:rPr>
          <w:rFonts w:ascii="Times New Roman" w:eastAsia="Times New Roman" w:hAnsi="Times New Roman" w:cs="Times New Roman"/>
          <w:sz w:val="26"/>
          <w:szCs w:val="26"/>
          <w:lang w:eastAsia="ja-JP"/>
        </w:rPr>
        <w:t xml:space="preserve"> 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612193" w:rsidRPr="00DD0DF4" w:rsidRDefault="00612193" w:rsidP="00DD0DF4">
      <w:pPr>
        <w:autoSpaceDE w:val="0"/>
        <w:autoSpaceDN w:val="0"/>
        <w:adjustRightInd w:val="0"/>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 xml:space="preserve">Из представленных копий актов выполненных работ (услуг) по транспортировке газа и счетов-фактур по договору следовало, что ГРО оказывало и выставляло к оплате счета-фактуры за услуги по транспортировке газа тарифная группа 2, транспортировка газа в транзитном потоке. Так в актах выполненных работ за январь-апрель 2017 г. указано наименование работ (услуг): транспортировка газа тарифной группы 2, транспортировка газа в транзитном потоке, отдельными строками. В </w:t>
      </w:r>
      <w:proofErr w:type="spellStart"/>
      <w:r w:rsidRPr="00DD0DF4">
        <w:rPr>
          <w:rFonts w:ascii="Times New Roman" w:hAnsi="Times New Roman" w:cs="Times New Roman"/>
          <w:sz w:val="26"/>
          <w:szCs w:val="26"/>
        </w:rPr>
        <w:t>счетах-фактуры</w:t>
      </w:r>
      <w:proofErr w:type="spellEnd"/>
      <w:r w:rsidRPr="00DD0DF4">
        <w:rPr>
          <w:rFonts w:ascii="Times New Roman" w:hAnsi="Times New Roman" w:cs="Times New Roman"/>
          <w:sz w:val="26"/>
          <w:szCs w:val="26"/>
        </w:rPr>
        <w:t xml:space="preserve"> за январь-апрель 2017 г. указано 2 строки выполненных работ (оказанных услуг): транспортировка газа потребителям в пределах лимита (</w:t>
      </w:r>
      <w:proofErr w:type="spellStart"/>
      <w:r w:rsidRPr="00DD0DF4">
        <w:rPr>
          <w:rFonts w:ascii="Times New Roman" w:hAnsi="Times New Roman" w:cs="Times New Roman"/>
          <w:sz w:val="26"/>
          <w:szCs w:val="26"/>
        </w:rPr>
        <w:t>гр</w:t>
      </w:r>
      <w:proofErr w:type="spellEnd"/>
      <w:r w:rsidRPr="00DD0DF4">
        <w:rPr>
          <w:rFonts w:ascii="Times New Roman" w:hAnsi="Times New Roman" w:cs="Times New Roman"/>
          <w:sz w:val="26"/>
          <w:szCs w:val="26"/>
        </w:rPr>
        <w:t xml:space="preserve"> 2); выручка от транзита газа.</w:t>
      </w:r>
    </w:p>
    <w:p w:rsidR="00612193" w:rsidRPr="00DD0DF4" w:rsidRDefault="00612193" w:rsidP="00DD0DF4">
      <w:pPr>
        <w:autoSpaceDE w:val="0"/>
        <w:autoSpaceDN w:val="0"/>
        <w:adjustRightInd w:val="0"/>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На основании подпункта «г» пункта 4 Основных положения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утвержденных Постановлением Правительства Российской Федерации от 29.12.2000 № 1021, государственному регулированию на территории Российской Федерации подлежат тарифы на услуги по транспортировке газа по газораспределительным сетям.</w:t>
      </w:r>
    </w:p>
    <w:p w:rsidR="00612193" w:rsidRPr="00DD0DF4" w:rsidRDefault="00612193" w:rsidP="00DD0DF4">
      <w:pPr>
        <w:autoSpaceDE w:val="0"/>
        <w:autoSpaceDN w:val="0"/>
        <w:adjustRightInd w:val="0"/>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 xml:space="preserve">Приказом ФСТ России от 29.05.2015 г. № 193-э/6 утверждены тарифы на услуги по транспортировке газа, </w:t>
      </w:r>
      <w:proofErr w:type="spellStart"/>
      <w:r w:rsidRPr="00DD0DF4">
        <w:rPr>
          <w:rFonts w:ascii="Times New Roman" w:hAnsi="Times New Roman" w:cs="Times New Roman"/>
          <w:sz w:val="26"/>
          <w:szCs w:val="26"/>
        </w:rPr>
        <w:t>изз</w:t>
      </w:r>
      <w:proofErr w:type="spellEnd"/>
      <w:r w:rsidRPr="00DD0DF4">
        <w:rPr>
          <w:rFonts w:ascii="Times New Roman" w:hAnsi="Times New Roman" w:cs="Times New Roman"/>
          <w:sz w:val="26"/>
          <w:szCs w:val="26"/>
        </w:rPr>
        <w:t xml:space="preserve"> приложения к данному приказу ФСТ России Комиссией установлено, что ГРО не установлены тарифы на услуги по </w:t>
      </w:r>
      <w:r w:rsidRPr="00DD0DF4">
        <w:rPr>
          <w:rFonts w:ascii="Times New Roman" w:hAnsi="Times New Roman" w:cs="Times New Roman"/>
          <w:sz w:val="26"/>
          <w:szCs w:val="26"/>
        </w:rPr>
        <w:lastRenderedPageBreak/>
        <w:t>транспортировке газа по газораспределительным сетям по группам потребителей с объемом потребления газа (млн.м</w:t>
      </w:r>
      <w:r w:rsidRPr="00DD0DF4">
        <w:rPr>
          <w:rFonts w:ascii="Times New Roman" w:hAnsi="Times New Roman" w:cs="Times New Roman"/>
          <w:sz w:val="26"/>
          <w:szCs w:val="26"/>
          <w:vertAlign w:val="superscript"/>
        </w:rPr>
        <w:t>3</w:t>
      </w:r>
      <w:r w:rsidRPr="00DD0DF4">
        <w:rPr>
          <w:rFonts w:ascii="Times New Roman" w:hAnsi="Times New Roman" w:cs="Times New Roman"/>
          <w:sz w:val="26"/>
          <w:szCs w:val="26"/>
        </w:rPr>
        <w:t>/год): свыше 500; от 100 до 500 включительно.</w:t>
      </w:r>
    </w:p>
    <w:p w:rsidR="00612193" w:rsidRPr="00DD0DF4" w:rsidRDefault="00612193" w:rsidP="00DD0DF4">
      <w:pPr>
        <w:autoSpaceDE w:val="0"/>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ФАС России лицу было отказано в установлении тарифа по транспортировке газа для конечных потребителей, так как объекты ПАО «Т Плюс» непосредственно не присоединены к газораспределительным сетям Общества, стоимость услуг ГРО по транспортировке газа должна рассчитываться по установленному Обществу транзитному тарифу.</w:t>
      </w:r>
    </w:p>
    <w:p w:rsidR="00612193" w:rsidRPr="00DD0DF4" w:rsidRDefault="00612193" w:rsidP="00DD0DF4">
      <w:pPr>
        <w:autoSpaceDE w:val="0"/>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ФАС России указало, что ввиду того, что объекты указанных объектов потребителя ПАО «Т Плюс» учтены при установлении тарифа на транспортировку другой ГРО, а Общество не имеет конечных потребителей 1,2 группы, принимая во внимание позицию Министерства энергетики и жилищно-коммунального хозяйства Самарской области, направленную в ФАС России, оснований для установления тарифа на услуги по транспортировке газа для 1-й и 2-й групп потребителей не имеется.</w:t>
      </w:r>
    </w:p>
    <w:p w:rsidR="00612193" w:rsidRPr="00DD0DF4" w:rsidRDefault="00612193" w:rsidP="00DD0DF4">
      <w:pPr>
        <w:autoSpaceDE w:val="0"/>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Таким образом,  без утвержденного тарифа на транспортировку газа до конечных потребителей 1,2 групп, Общество применяло тариф на транспортировку газа в транзитном потоке, что является нарушением антимонопольного законодательства.</w:t>
      </w:r>
    </w:p>
    <w:p w:rsidR="00612193" w:rsidRPr="00DD0DF4" w:rsidRDefault="00612193" w:rsidP="00DD0DF4">
      <w:pPr>
        <w:pStyle w:val="Textbody"/>
        <w:tabs>
          <w:tab w:val="left" w:pos="142"/>
        </w:tabs>
        <w:spacing w:after="0" w:line="276" w:lineRule="auto"/>
        <w:ind w:firstLine="851"/>
        <w:jc w:val="both"/>
        <w:rPr>
          <w:rFonts w:ascii="Times New Roman" w:hAnsi="Times New Roman" w:cs="Times New Roman"/>
          <w:sz w:val="26"/>
          <w:szCs w:val="26"/>
        </w:rPr>
      </w:pPr>
    </w:p>
    <w:p w:rsidR="00612193" w:rsidRPr="00DD0DF4" w:rsidRDefault="00612193" w:rsidP="00DD0DF4">
      <w:pPr>
        <w:tabs>
          <w:tab w:val="left" w:pos="284"/>
        </w:tabs>
        <w:spacing w:after="0"/>
        <w:ind w:right="-1" w:firstLine="709"/>
        <w:jc w:val="both"/>
        <w:rPr>
          <w:rFonts w:ascii="Times New Roman" w:hAnsi="Times New Roman" w:cs="Times New Roman"/>
          <w:sz w:val="26"/>
          <w:szCs w:val="26"/>
        </w:rPr>
      </w:pPr>
      <w:r w:rsidRPr="00DD0DF4">
        <w:rPr>
          <w:rFonts w:ascii="Times New Roman" w:hAnsi="Times New Roman" w:cs="Times New Roman"/>
          <w:sz w:val="26"/>
          <w:szCs w:val="26"/>
        </w:rPr>
        <w:t>Учитывая изложенное, было установлено нарушений статьи 10 Федерального закона от 26.07.2006 № 135-ФЗ «О защите конкуренции».</w:t>
      </w:r>
    </w:p>
    <w:p w:rsidR="00612193" w:rsidRPr="00DD0DF4" w:rsidRDefault="00612193" w:rsidP="00DD0DF4">
      <w:pPr>
        <w:autoSpaceDE w:val="0"/>
        <w:autoSpaceDN w:val="0"/>
        <w:adjustRightInd w:val="0"/>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 xml:space="preserve"> </w:t>
      </w:r>
    </w:p>
    <w:p w:rsidR="00612193" w:rsidRPr="00DD0DF4" w:rsidRDefault="00612193" w:rsidP="00DD0DF4">
      <w:pPr>
        <w:pStyle w:val="Textbody"/>
        <w:spacing w:after="0" w:line="276" w:lineRule="auto"/>
        <w:ind w:firstLine="833"/>
        <w:jc w:val="both"/>
        <w:rPr>
          <w:rFonts w:ascii="Times New Roman" w:hAnsi="Times New Roman" w:cs="Times New Roman"/>
          <w:sz w:val="26"/>
          <w:szCs w:val="26"/>
        </w:rPr>
      </w:pPr>
      <w:r w:rsidRPr="00DD0DF4">
        <w:rPr>
          <w:rFonts w:ascii="Times New Roman" w:hAnsi="Times New Roman" w:cs="Times New Roman"/>
          <w:sz w:val="26"/>
          <w:szCs w:val="26"/>
        </w:rPr>
        <w:t>2. 07.02.2018г. в отношении должностного лица сетевой организации принято 5 постановлений о привлечении к административной ответственности в размере 10000 руб. по каждому делу.</w:t>
      </w:r>
    </w:p>
    <w:p w:rsidR="00612193" w:rsidRPr="00DD0DF4" w:rsidRDefault="00612193" w:rsidP="00DD0DF4">
      <w:pPr>
        <w:pStyle w:val="Textbody"/>
        <w:spacing w:after="0" w:line="276" w:lineRule="auto"/>
        <w:jc w:val="both"/>
        <w:rPr>
          <w:rFonts w:ascii="Times New Roman" w:hAnsi="Times New Roman" w:cs="Times New Roman"/>
          <w:sz w:val="26"/>
          <w:szCs w:val="26"/>
        </w:rPr>
      </w:pPr>
      <w:r w:rsidRPr="00DD0DF4">
        <w:rPr>
          <w:rFonts w:ascii="Times New Roman" w:hAnsi="Times New Roman" w:cs="Times New Roman"/>
          <w:sz w:val="26"/>
          <w:szCs w:val="26"/>
        </w:rPr>
        <w:t xml:space="preserve">           Дела были возбуждены в соответствии с частью 1 статьи 9.21 Кодекса Российской Федерации об административных правонарушениях.  </w:t>
      </w:r>
    </w:p>
    <w:p w:rsidR="00612193" w:rsidRPr="00DD0DF4" w:rsidRDefault="00612193" w:rsidP="00DD0DF4">
      <w:pPr>
        <w:pStyle w:val="Textbody"/>
        <w:spacing w:after="0" w:line="276" w:lineRule="auto"/>
        <w:jc w:val="both"/>
        <w:rPr>
          <w:rFonts w:ascii="Times New Roman" w:hAnsi="Times New Roman" w:cs="Times New Roman"/>
          <w:sz w:val="26"/>
          <w:szCs w:val="26"/>
        </w:rPr>
      </w:pPr>
      <w:r w:rsidRPr="00DD0DF4">
        <w:rPr>
          <w:rFonts w:ascii="Times New Roman" w:hAnsi="Times New Roman" w:cs="Times New Roman"/>
          <w:sz w:val="26"/>
          <w:szCs w:val="26"/>
        </w:rPr>
        <w:t xml:space="preserve">           В Управление поступили обращения юридических лиц по вопросам нарушения Правил технологического присоединения </w:t>
      </w:r>
      <w:proofErr w:type="spellStart"/>
      <w:r w:rsidRPr="00DD0DF4">
        <w:rPr>
          <w:rFonts w:ascii="Times New Roman" w:hAnsi="Times New Roman" w:cs="Times New Roman"/>
          <w:sz w:val="26"/>
          <w:szCs w:val="26"/>
        </w:rPr>
        <w:t>энергопринимающих</w:t>
      </w:r>
      <w:proofErr w:type="spellEnd"/>
      <w:r w:rsidRPr="00DD0DF4">
        <w:rPr>
          <w:rFonts w:ascii="Times New Roman" w:hAnsi="Times New Roman" w:cs="Times New Roman"/>
          <w:sz w:val="26"/>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DD0DF4">
        <w:rPr>
          <w:rFonts w:ascii="Times New Roman" w:hAnsi="Times New Roman" w:cs="Times New Roman"/>
          <w:sz w:val="26"/>
          <w:szCs w:val="26"/>
        </w:rPr>
        <w:t>электросетевого</w:t>
      </w:r>
      <w:proofErr w:type="spellEnd"/>
      <w:r w:rsidRPr="00DD0DF4">
        <w:rPr>
          <w:rFonts w:ascii="Times New Roman" w:hAnsi="Times New Roman" w:cs="Times New Roman"/>
          <w:sz w:val="26"/>
          <w:szCs w:val="26"/>
        </w:rPr>
        <w:t xml:space="preserve"> хозяйства, принадлежащих сетевым организациям и иным лицам, к электрическим сетям, утвержденных постановлением Правительства РФ 27.12.2004 № 861.</w:t>
      </w:r>
    </w:p>
    <w:p w:rsidR="00612193" w:rsidRPr="00DD0DF4" w:rsidRDefault="00612193" w:rsidP="00DD0DF4">
      <w:pPr>
        <w:pStyle w:val="Textbody"/>
        <w:spacing w:after="0" w:line="276" w:lineRule="auto"/>
        <w:jc w:val="both"/>
        <w:rPr>
          <w:rFonts w:ascii="Times New Roman" w:hAnsi="Times New Roman" w:cs="Times New Roman"/>
          <w:sz w:val="26"/>
          <w:szCs w:val="26"/>
        </w:rPr>
      </w:pPr>
      <w:r w:rsidRPr="00DD0DF4">
        <w:rPr>
          <w:rFonts w:ascii="Times New Roman" w:hAnsi="Times New Roman" w:cs="Times New Roman"/>
          <w:sz w:val="26"/>
          <w:szCs w:val="26"/>
        </w:rPr>
        <w:t xml:space="preserve">           По собранным документам было установлено:</w:t>
      </w:r>
    </w:p>
    <w:p w:rsidR="00612193" w:rsidRPr="00DD0DF4" w:rsidRDefault="00612193" w:rsidP="00DD0DF4">
      <w:pPr>
        <w:pStyle w:val="Textbody"/>
        <w:spacing w:after="0" w:line="276" w:lineRule="auto"/>
        <w:jc w:val="both"/>
        <w:rPr>
          <w:rFonts w:ascii="Times New Roman" w:hAnsi="Times New Roman" w:cs="Times New Roman"/>
          <w:sz w:val="26"/>
          <w:szCs w:val="26"/>
        </w:rPr>
      </w:pPr>
      <w:r w:rsidRPr="00DD0DF4">
        <w:rPr>
          <w:rFonts w:ascii="Times New Roman" w:hAnsi="Times New Roman" w:cs="Times New Roman"/>
          <w:sz w:val="26"/>
          <w:szCs w:val="26"/>
        </w:rPr>
        <w:t xml:space="preserve">-  </w:t>
      </w:r>
      <w:proofErr w:type="spellStart"/>
      <w:r w:rsidRPr="00DD0DF4">
        <w:rPr>
          <w:rFonts w:ascii="Times New Roman" w:hAnsi="Times New Roman" w:cs="Times New Roman"/>
          <w:sz w:val="26"/>
          <w:szCs w:val="26"/>
        </w:rPr>
        <w:t>ненаправление</w:t>
      </w:r>
      <w:proofErr w:type="spellEnd"/>
      <w:r w:rsidRPr="00DD0DF4">
        <w:rPr>
          <w:rFonts w:ascii="Times New Roman" w:hAnsi="Times New Roman" w:cs="Times New Roman"/>
          <w:sz w:val="26"/>
          <w:szCs w:val="26"/>
        </w:rPr>
        <w:t xml:space="preserve"> сетевой организацией лицам в установленный срок заполненного и подписанного проекта договора на технологическое присоединение </w:t>
      </w:r>
      <w:proofErr w:type="spellStart"/>
      <w:r w:rsidRPr="00DD0DF4">
        <w:rPr>
          <w:rFonts w:ascii="Times New Roman" w:hAnsi="Times New Roman" w:cs="Times New Roman"/>
          <w:sz w:val="26"/>
          <w:szCs w:val="26"/>
        </w:rPr>
        <w:t>энергопринимающих</w:t>
      </w:r>
      <w:proofErr w:type="spellEnd"/>
      <w:r w:rsidRPr="00DD0DF4">
        <w:rPr>
          <w:rFonts w:ascii="Times New Roman" w:hAnsi="Times New Roman" w:cs="Times New Roman"/>
          <w:sz w:val="26"/>
          <w:szCs w:val="26"/>
        </w:rPr>
        <w:t xml:space="preserve"> устройств (нарушение пункта 15 Правил), </w:t>
      </w:r>
    </w:p>
    <w:p w:rsidR="00612193" w:rsidRPr="00DD0DF4" w:rsidRDefault="00612193" w:rsidP="00DD0DF4">
      <w:pPr>
        <w:pStyle w:val="Textbody"/>
        <w:spacing w:after="0" w:line="276" w:lineRule="auto"/>
        <w:jc w:val="both"/>
        <w:rPr>
          <w:rFonts w:ascii="Times New Roman" w:hAnsi="Times New Roman" w:cs="Times New Roman"/>
          <w:sz w:val="26"/>
          <w:szCs w:val="26"/>
        </w:rPr>
      </w:pPr>
      <w:r w:rsidRPr="00DD0DF4">
        <w:rPr>
          <w:rFonts w:ascii="Times New Roman" w:hAnsi="Times New Roman" w:cs="Times New Roman"/>
          <w:sz w:val="26"/>
          <w:szCs w:val="26"/>
        </w:rPr>
        <w:t xml:space="preserve">- нарушение срока осуществления мероприятий по технологическому присоединению к электрическим сетям </w:t>
      </w:r>
      <w:proofErr w:type="spellStart"/>
      <w:r w:rsidRPr="00DD0DF4">
        <w:rPr>
          <w:rFonts w:ascii="Times New Roman" w:hAnsi="Times New Roman" w:cs="Times New Roman"/>
          <w:sz w:val="26"/>
          <w:szCs w:val="26"/>
        </w:rPr>
        <w:t>энергопринимающих</w:t>
      </w:r>
      <w:proofErr w:type="spellEnd"/>
      <w:r w:rsidRPr="00DD0DF4">
        <w:rPr>
          <w:rFonts w:ascii="Times New Roman" w:hAnsi="Times New Roman" w:cs="Times New Roman"/>
          <w:sz w:val="26"/>
          <w:szCs w:val="26"/>
        </w:rPr>
        <w:t xml:space="preserve"> устройств заявителей (нарушение п. «б» пункта 16 Правил);</w:t>
      </w:r>
    </w:p>
    <w:p w:rsidR="00612193" w:rsidRPr="00DD0DF4" w:rsidRDefault="00612193" w:rsidP="00DD0DF4">
      <w:pPr>
        <w:pStyle w:val="Textbody"/>
        <w:spacing w:after="0" w:line="276" w:lineRule="auto"/>
        <w:jc w:val="both"/>
        <w:rPr>
          <w:rFonts w:ascii="Times New Roman" w:hAnsi="Times New Roman" w:cs="Times New Roman"/>
          <w:sz w:val="26"/>
          <w:szCs w:val="26"/>
        </w:rPr>
      </w:pPr>
      <w:r w:rsidRPr="00DD0DF4">
        <w:rPr>
          <w:rFonts w:ascii="Times New Roman" w:hAnsi="Times New Roman" w:cs="Times New Roman"/>
          <w:sz w:val="26"/>
          <w:szCs w:val="26"/>
        </w:rPr>
        <w:lastRenderedPageBreak/>
        <w:t>- возложение сетевой организацией на заявителей выполнения мероприятий  по технологическому присоединению за границами земельного участка (нарушение пункта 16.3 Правил).</w:t>
      </w:r>
    </w:p>
    <w:p w:rsidR="00612193" w:rsidRPr="00DD0DF4" w:rsidRDefault="00612193" w:rsidP="00DD0DF4">
      <w:pPr>
        <w:pStyle w:val="Textbody"/>
        <w:spacing w:after="0" w:line="276" w:lineRule="auto"/>
        <w:jc w:val="both"/>
        <w:rPr>
          <w:rFonts w:ascii="Times New Roman" w:hAnsi="Times New Roman" w:cs="Times New Roman"/>
          <w:sz w:val="26"/>
          <w:szCs w:val="26"/>
        </w:rPr>
      </w:pPr>
      <w:r w:rsidRPr="00DD0DF4">
        <w:rPr>
          <w:rFonts w:ascii="Times New Roman" w:hAnsi="Times New Roman" w:cs="Times New Roman"/>
          <w:sz w:val="26"/>
          <w:szCs w:val="26"/>
        </w:rPr>
        <w:t xml:space="preserve">        Должностное лицо было привлечено к административной ответственности в связи с ненадлежащим исполнением своих служебных обязанностей. В настоящее время указанные штрафы оплачены лицом в добровольном порядке.</w:t>
      </w:r>
    </w:p>
    <w:p w:rsidR="00612193" w:rsidRPr="00DD0DF4" w:rsidRDefault="00612193" w:rsidP="00DD0DF4">
      <w:pPr>
        <w:pStyle w:val="Textbody"/>
        <w:spacing w:after="0" w:line="276" w:lineRule="auto"/>
        <w:jc w:val="both"/>
        <w:rPr>
          <w:rFonts w:ascii="Times New Roman" w:hAnsi="Times New Roman" w:cs="Times New Roman"/>
          <w:sz w:val="26"/>
          <w:szCs w:val="26"/>
        </w:rPr>
      </w:pPr>
    </w:p>
    <w:p w:rsidR="00612193" w:rsidRPr="00DD0DF4" w:rsidRDefault="00612193" w:rsidP="00DD0DF4">
      <w:pPr>
        <w:pStyle w:val="Textbody"/>
        <w:numPr>
          <w:ilvl w:val="0"/>
          <w:numId w:val="7"/>
        </w:numPr>
        <w:spacing w:after="0" w:line="276" w:lineRule="auto"/>
        <w:ind w:left="0" w:firstLine="851"/>
        <w:jc w:val="both"/>
        <w:rPr>
          <w:rFonts w:ascii="Times New Roman" w:hAnsi="Times New Roman" w:cs="Times New Roman"/>
          <w:sz w:val="26"/>
          <w:szCs w:val="26"/>
        </w:rPr>
      </w:pPr>
      <w:r w:rsidRPr="00DD0DF4">
        <w:rPr>
          <w:rFonts w:ascii="Times New Roman" w:hAnsi="Times New Roman" w:cs="Times New Roman"/>
          <w:sz w:val="26"/>
          <w:szCs w:val="26"/>
        </w:rPr>
        <w:t xml:space="preserve">За несвоевременное присоединение </w:t>
      </w:r>
      <w:proofErr w:type="spellStart"/>
      <w:r w:rsidRPr="00DD0DF4">
        <w:rPr>
          <w:rFonts w:ascii="Times New Roman" w:hAnsi="Times New Roman" w:cs="Times New Roman"/>
          <w:sz w:val="26"/>
          <w:szCs w:val="26"/>
        </w:rPr>
        <w:t>энергопринимающих</w:t>
      </w:r>
      <w:proofErr w:type="spellEnd"/>
      <w:r w:rsidRPr="00DD0DF4">
        <w:rPr>
          <w:rFonts w:ascii="Times New Roman" w:hAnsi="Times New Roman" w:cs="Times New Roman"/>
          <w:sz w:val="26"/>
          <w:szCs w:val="26"/>
        </w:rPr>
        <w:t xml:space="preserve"> устройств физического лица в Студеном овраге г. Самары в отношении сетевой организации возбуждено и рассмотрено дело по части 2 статьи 9.21 </w:t>
      </w:r>
      <w:proofErr w:type="spellStart"/>
      <w:r w:rsidRPr="00DD0DF4">
        <w:rPr>
          <w:rFonts w:ascii="Times New Roman" w:hAnsi="Times New Roman" w:cs="Times New Roman"/>
          <w:sz w:val="26"/>
          <w:szCs w:val="26"/>
        </w:rPr>
        <w:t>КоАП</w:t>
      </w:r>
      <w:proofErr w:type="spellEnd"/>
      <w:r w:rsidRPr="00DD0DF4">
        <w:rPr>
          <w:rFonts w:ascii="Times New Roman" w:hAnsi="Times New Roman" w:cs="Times New Roman"/>
          <w:sz w:val="26"/>
          <w:szCs w:val="26"/>
        </w:rPr>
        <w:t xml:space="preserve"> РФ.</w:t>
      </w:r>
    </w:p>
    <w:p w:rsidR="00612193" w:rsidRPr="00DD0DF4" w:rsidRDefault="00612193" w:rsidP="00DD0DF4">
      <w:pPr>
        <w:pStyle w:val="Textbody"/>
        <w:spacing w:after="0" w:line="276" w:lineRule="auto"/>
        <w:jc w:val="both"/>
        <w:rPr>
          <w:rFonts w:ascii="Times New Roman" w:hAnsi="Times New Roman" w:cs="Times New Roman"/>
          <w:sz w:val="26"/>
          <w:szCs w:val="26"/>
        </w:rPr>
      </w:pPr>
      <w:r w:rsidRPr="00DD0DF4">
        <w:rPr>
          <w:rFonts w:ascii="Times New Roman" w:hAnsi="Times New Roman" w:cs="Times New Roman"/>
          <w:sz w:val="26"/>
          <w:szCs w:val="26"/>
        </w:rPr>
        <w:t xml:space="preserve">           На момент рассмотрения административного дела присоединение так и не было завершено. Вместе с тем, датой окончания осуществления мероприятий по заключенному с сетевой организацией договору является 14.09.2017г.</w:t>
      </w:r>
    </w:p>
    <w:p w:rsidR="00612193" w:rsidRPr="00DD0DF4" w:rsidRDefault="00612193" w:rsidP="00DD0DF4">
      <w:pPr>
        <w:pStyle w:val="Textbody"/>
        <w:spacing w:after="0" w:line="276" w:lineRule="auto"/>
        <w:jc w:val="both"/>
        <w:rPr>
          <w:rFonts w:ascii="Times New Roman" w:hAnsi="Times New Roman" w:cs="Times New Roman"/>
          <w:sz w:val="26"/>
          <w:szCs w:val="26"/>
        </w:rPr>
      </w:pPr>
      <w:r w:rsidRPr="00DD0DF4">
        <w:rPr>
          <w:rFonts w:ascii="Times New Roman" w:hAnsi="Times New Roman" w:cs="Times New Roman"/>
          <w:sz w:val="26"/>
          <w:szCs w:val="26"/>
        </w:rPr>
        <w:t xml:space="preserve">           Общество привлечено к административной ответственности в виде штрафа в размере 600000 рублей. </w:t>
      </w:r>
    </w:p>
    <w:p w:rsidR="00612193" w:rsidRPr="00DD0DF4" w:rsidRDefault="00612193" w:rsidP="00DD0DF4">
      <w:pPr>
        <w:pStyle w:val="Textbody"/>
        <w:spacing w:after="0" w:line="276" w:lineRule="auto"/>
        <w:jc w:val="both"/>
        <w:rPr>
          <w:rFonts w:ascii="Times New Roman" w:hAnsi="Times New Roman" w:cs="Times New Roman"/>
          <w:sz w:val="26"/>
          <w:szCs w:val="26"/>
        </w:rPr>
      </w:pPr>
    </w:p>
    <w:p w:rsidR="00612193" w:rsidRPr="00DD0DF4" w:rsidRDefault="00612193" w:rsidP="00DD0DF4">
      <w:pPr>
        <w:pStyle w:val="Textbody"/>
        <w:spacing w:after="0" w:line="276" w:lineRule="auto"/>
        <w:ind w:firstLine="709"/>
        <w:jc w:val="both"/>
        <w:rPr>
          <w:rFonts w:ascii="Times New Roman" w:hAnsi="Times New Roman" w:cs="Times New Roman"/>
          <w:sz w:val="26"/>
          <w:szCs w:val="26"/>
        </w:rPr>
      </w:pPr>
      <w:r w:rsidRPr="00DD0DF4">
        <w:rPr>
          <w:rFonts w:ascii="Times New Roman" w:hAnsi="Times New Roman" w:cs="Times New Roman"/>
          <w:sz w:val="26"/>
          <w:szCs w:val="26"/>
        </w:rPr>
        <w:t xml:space="preserve">  </w:t>
      </w:r>
    </w:p>
    <w:p w:rsidR="00612193" w:rsidRPr="00DD0DF4" w:rsidRDefault="00612193" w:rsidP="00DD0DF4">
      <w:pPr>
        <w:pStyle w:val="ac"/>
        <w:spacing w:before="0" w:beforeAutospacing="0" w:after="0" w:afterAutospacing="0" w:line="276" w:lineRule="auto"/>
        <w:jc w:val="both"/>
        <w:rPr>
          <w:b/>
          <w:bCs/>
          <w:i/>
          <w:sz w:val="26"/>
          <w:szCs w:val="26"/>
        </w:rPr>
      </w:pPr>
      <w:r w:rsidRPr="00DD0DF4">
        <w:rPr>
          <w:b/>
          <w:bCs/>
          <w:i/>
          <w:sz w:val="26"/>
          <w:szCs w:val="26"/>
        </w:rPr>
        <w:t xml:space="preserve">          - Контрольные мероприятия (проверки) отдела </w:t>
      </w:r>
      <w:r w:rsidRPr="00DD0DF4">
        <w:rPr>
          <w:b/>
          <w:i/>
          <w:sz w:val="26"/>
          <w:szCs w:val="26"/>
        </w:rPr>
        <w:t xml:space="preserve">контроля законодательства в сфере естественных монополий и тарифного регулирования Самарского УФАС России </w:t>
      </w:r>
      <w:r w:rsidRPr="00DD0DF4">
        <w:rPr>
          <w:b/>
          <w:bCs/>
          <w:i/>
          <w:sz w:val="26"/>
          <w:szCs w:val="26"/>
        </w:rPr>
        <w:t>в отношении подконтрольных лиц.</w:t>
      </w:r>
    </w:p>
    <w:p w:rsidR="00612193" w:rsidRPr="00DD0DF4" w:rsidRDefault="00612193" w:rsidP="00DD0DF4">
      <w:pPr>
        <w:pStyle w:val="ac"/>
        <w:spacing w:before="0" w:beforeAutospacing="0" w:after="0" w:afterAutospacing="0" w:line="276" w:lineRule="auto"/>
        <w:jc w:val="both"/>
        <w:rPr>
          <w:b/>
          <w:bCs/>
          <w:i/>
          <w:sz w:val="26"/>
          <w:szCs w:val="26"/>
        </w:rPr>
      </w:pPr>
    </w:p>
    <w:p w:rsidR="00612193" w:rsidRPr="00DD0DF4" w:rsidRDefault="00612193" w:rsidP="00DD0DF4">
      <w:pPr>
        <w:pStyle w:val="ac"/>
        <w:spacing w:before="0" w:beforeAutospacing="0" w:after="0" w:afterAutospacing="0" w:line="276" w:lineRule="auto"/>
        <w:jc w:val="both"/>
        <w:rPr>
          <w:sz w:val="26"/>
          <w:szCs w:val="26"/>
        </w:rPr>
      </w:pPr>
      <w:r w:rsidRPr="00DD0DF4">
        <w:rPr>
          <w:sz w:val="26"/>
          <w:szCs w:val="26"/>
        </w:rPr>
        <w:t xml:space="preserve">           В 1 квартале 2018г. контрольные мероприятия не проводились, так как не были запланированы ежегодным планом проведения проверок.</w:t>
      </w:r>
    </w:p>
    <w:p w:rsidR="00612193" w:rsidRPr="00DD0DF4" w:rsidRDefault="00612193" w:rsidP="00DD0DF4">
      <w:pPr>
        <w:pStyle w:val="Textbody"/>
        <w:spacing w:after="0" w:line="276" w:lineRule="auto"/>
        <w:ind w:firstLine="833"/>
        <w:jc w:val="both"/>
        <w:rPr>
          <w:rFonts w:ascii="Times New Roman" w:hAnsi="Times New Roman" w:cs="Times New Roman"/>
          <w:sz w:val="26"/>
          <w:szCs w:val="26"/>
        </w:rPr>
      </w:pPr>
    </w:p>
    <w:p w:rsidR="00612193" w:rsidRPr="00DD0DF4" w:rsidRDefault="00612193" w:rsidP="00DD0DF4">
      <w:pPr>
        <w:pStyle w:val="ac"/>
        <w:spacing w:before="0" w:beforeAutospacing="0" w:after="0" w:afterAutospacing="0" w:line="276" w:lineRule="auto"/>
        <w:ind w:firstLine="709"/>
        <w:jc w:val="both"/>
        <w:rPr>
          <w:b/>
          <w:i/>
          <w:sz w:val="26"/>
          <w:szCs w:val="26"/>
        </w:rPr>
      </w:pPr>
      <w:r w:rsidRPr="00DD0DF4">
        <w:rPr>
          <w:b/>
          <w:i/>
          <w:sz w:val="26"/>
          <w:szCs w:val="26"/>
        </w:rPr>
        <w:t>- Меры административной, иной публично – правовой ответственности, принятые по результатам установления нарушений.</w:t>
      </w:r>
    </w:p>
    <w:p w:rsidR="00612193" w:rsidRPr="00DD0DF4" w:rsidRDefault="00612193" w:rsidP="00DD0DF4">
      <w:pPr>
        <w:pStyle w:val="ac"/>
        <w:spacing w:before="0" w:beforeAutospacing="0" w:after="0" w:afterAutospacing="0" w:line="276" w:lineRule="auto"/>
        <w:ind w:firstLine="709"/>
        <w:jc w:val="both"/>
        <w:rPr>
          <w:sz w:val="26"/>
          <w:szCs w:val="26"/>
        </w:rPr>
      </w:pPr>
    </w:p>
    <w:p w:rsidR="00612193" w:rsidRPr="00DD0DF4" w:rsidRDefault="00612193" w:rsidP="00DD0DF4">
      <w:pPr>
        <w:pStyle w:val="Textbody"/>
        <w:spacing w:after="0" w:line="276" w:lineRule="auto"/>
        <w:ind w:firstLine="833"/>
        <w:jc w:val="both"/>
        <w:rPr>
          <w:rFonts w:ascii="Times New Roman" w:hAnsi="Times New Roman" w:cs="Times New Roman"/>
          <w:sz w:val="26"/>
          <w:szCs w:val="26"/>
        </w:rPr>
      </w:pPr>
      <w:r w:rsidRPr="00DD0DF4">
        <w:rPr>
          <w:rFonts w:ascii="Times New Roman" w:hAnsi="Times New Roman" w:cs="Times New Roman"/>
          <w:sz w:val="26"/>
          <w:szCs w:val="26"/>
        </w:rPr>
        <w:t>Отделом в течение 1 квартала 2018г. были выявлены правонарушения, ответственность за которые предусмотрена:</w:t>
      </w:r>
    </w:p>
    <w:p w:rsidR="00612193" w:rsidRPr="00DD0DF4" w:rsidRDefault="00612193" w:rsidP="00DD0DF4">
      <w:pPr>
        <w:pStyle w:val="Textbody"/>
        <w:spacing w:after="0" w:line="276" w:lineRule="auto"/>
        <w:ind w:firstLine="833"/>
        <w:jc w:val="both"/>
        <w:rPr>
          <w:rFonts w:ascii="Times New Roman" w:hAnsi="Times New Roman" w:cs="Times New Roman"/>
          <w:sz w:val="26"/>
          <w:szCs w:val="26"/>
        </w:rPr>
      </w:pPr>
      <w:r w:rsidRPr="00DD0DF4">
        <w:rPr>
          <w:rFonts w:ascii="Times New Roman" w:hAnsi="Times New Roman" w:cs="Times New Roman"/>
          <w:sz w:val="26"/>
          <w:szCs w:val="26"/>
        </w:rPr>
        <w:t>- статьей 9.21 Кодекса Российской Федерации об административных правонарушениях (нарушение порядка подключения к сетям);</w:t>
      </w:r>
    </w:p>
    <w:p w:rsidR="00612193" w:rsidRPr="00DD0DF4" w:rsidRDefault="00612193" w:rsidP="00DD0DF4">
      <w:pPr>
        <w:pStyle w:val="Textbody"/>
        <w:spacing w:after="0" w:line="276" w:lineRule="auto"/>
        <w:ind w:firstLine="833"/>
        <w:jc w:val="both"/>
        <w:rPr>
          <w:rFonts w:ascii="Times New Roman" w:hAnsi="Times New Roman" w:cs="Times New Roman"/>
          <w:sz w:val="26"/>
          <w:szCs w:val="26"/>
        </w:rPr>
      </w:pPr>
      <w:r w:rsidRPr="00DD0DF4">
        <w:rPr>
          <w:rFonts w:ascii="Times New Roman" w:hAnsi="Times New Roman" w:cs="Times New Roman"/>
          <w:sz w:val="26"/>
          <w:szCs w:val="26"/>
        </w:rPr>
        <w:t>- статьей 9.15 Кодекса Российской Федерации об административных правонарушениях (нарушение Стандартов раскрытия информации);</w:t>
      </w:r>
    </w:p>
    <w:p w:rsidR="00612193" w:rsidRPr="00DD0DF4" w:rsidRDefault="00612193" w:rsidP="00DD0DF4">
      <w:pPr>
        <w:pStyle w:val="Textbody"/>
        <w:spacing w:after="0" w:line="276" w:lineRule="auto"/>
        <w:ind w:firstLine="833"/>
        <w:jc w:val="both"/>
        <w:rPr>
          <w:rFonts w:ascii="Times New Roman" w:hAnsi="Times New Roman" w:cs="Times New Roman"/>
          <w:sz w:val="26"/>
          <w:szCs w:val="26"/>
        </w:rPr>
      </w:pPr>
      <w:r w:rsidRPr="00DD0DF4">
        <w:rPr>
          <w:rFonts w:ascii="Times New Roman" w:hAnsi="Times New Roman" w:cs="Times New Roman"/>
          <w:sz w:val="26"/>
          <w:szCs w:val="26"/>
        </w:rPr>
        <w:t>- частью 12 статьи 9.16 Кодекса Российской Федерации об административных правонарушениях (несоблюдение обязательных требований по установке, замене или эксплуатации приборов учета);</w:t>
      </w:r>
    </w:p>
    <w:p w:rsidR="00612193" w:rsidRPr="00DD0DF4" w:rsidRDefault="00612193" w:rsidP="00DD0DF4">
      <w:pPr>
        <w:pStyle w:val="Textbody"/>
        <w:spacing w:after="0" w:line="276" w:lineRule="auto"/>
        <w:ind w:firstLine="833"/>
        <w:jc w:val="both"/>
        <w:rPr>
          <w:rFonts w:ascii="Times New Roman" w:hAnsi="Times New Roman" w:cs="Times New Roman"/>
          <w:sz w:val="26"/>
          <w:szCs w:val="26"/>
        </w:rPr>
      </w:pPr>
      <w:r w:rsidRPr="00DD0DF4">
        <w:rPr>
          <w:rFonts w:ascii="Times New Roman" w:hAnsi="Times New Roman" w:cs="Times New Roman"/>
          <w:sz w:val="26"/>
          <w:szCs w:val="26"/>
        </w:rPr>
        <w:t>- статьей 19.8 Кодекса Российской Федерации об административных правонарушениях (непредставление в антимонопольный орган сведений (информации);</w:t>
      </w:r>
    </w:p>
    <w:p w:rsidR="00612193" w:rsidRPr="00DD0DF4" w:rsidRDefault="00612193" w:rsidP="00DD0DF4">
      <w:pPr>
        <w:pStyle w:val="Textbody"/>
        <w:spacing w:after="0" w:line="276" w:lineRule="auto"/>
        <w:ind w:firstLine="833"/>
        <w:jc w:val="both"/>
        <w:rPr>
          <w:rFonts w:ascii="Times New Roman" w:hAnsi="Times New Roman" w:cs="Times New Roman"/>
          <w:sz w:val="26"/>
          <w:szCs w:val="26"/>
        </w:rPr>
      </w:pPr>
      <w:r w:rsidRPr="00DD0DF4">
        <w:rPr>
          <w:rFonts w:ascii="Times New Roman" w:hAnsi="Times New Roman" w:cs="Times New Roman"/>
          <w:sz w:val="26"/>
          <w:szCs w:val="26"/>
        </w:rPr>
        <w:t xml:space="preserve">- также сотрудниками отдела были получены из мирового суда 2 </w:t>
      </w:r>
      <w:r w:rsidRPr="00DD0DF4">
        <w:rPr>
          <w:rFonts w:ascii="Times New Roman" w:hAnsi="Times New Roman" w:cs="Times New Roman"/>
          <w:sz w:val="26"/>
          <w:szCs w:val="26"/>
        </w:rPr>
        <w:lastRenderedPageBreak/>
        <w:t>постановления о наложении штрафа в отношении должностного лица сетевой организации по статье 20.25 Кодекса Российской Федерации об административных правонарушениях, в связи с неоплатой штрафов в установленный срок.</w:t>
      </w:r>
    </w:p>
    <w:p w:rsidR="00612193" w:rsidRPr="00DD0DF4" w:rsidRDefault="00612193" w:rsidP="00DD0DF4">
      <w:pPr>
        <w:pStyle w:val="Textbody"/>
        <w:spacing w:after="0" w:line="276" w:lineRule="auto"/>
        <w:ind w:firstLine="709"/>
        <w:jc w:val="both"/>
        <w:rPr>
          <w:rFonts w:ascii="Times New Roman" w:hAnsi="Times New Roman" w:cs="Times New Roman"/>
          <w:sz w:val="26"/>
          <w:szCs w:val="26"/>
        </w:rPr>
      </w:pPr>
      <w:r w:rsidRPr="00DD0DF4">
        <w:rPr>
          <w:rFonts w:ascii="Times New Roman" w:hAnsi="Times New Roman" w:cs="Times New Roman"/>
          <w:sz w:val="26"/>
          <w:szCs w:val="26"/>
        </w:rPr>
        <w:t xml:space="preserve">Наибольшее количество дел возбуждено отделом контроля законодательства в сфере естественных монополий и тарифного регулирования Самарского УФАС России в 1 квартале 2018г. по статье 9.21 Кодекса Российской Федерации об административных правонарушениях (возбуждено 23 административных дела).            </w:t>
      </w:r>
    </w:p>
    <w:p w:rsidR="00612193" w:rsidRPr="00DD0DF4" w:rsidRDefault="00612193" w:rsidP="00DD0DF4">
      <w:pPr>
        <w:pStyle w:val="ConsPlusNormal"/>
        <w:spacing w:line="276" w:lineRule="auto"/>
        <w:ind w:firstLine="709"/>
        <w:jc w:val="both"/>
        <w:rPr>
          <w:b w:val="0"/>
        </w:rPr>
      </w:pPr>
      <w:r w:rsidRPr="00DD0DF4">
        <w:rPr>
          <w:b w:val="0"/>
        </w:rPr>
        <w:t xml:space="preserve">Нарушение субъектом естественной монополии правил (порядка обеспечения) </w:t>
      </w:r>
      <w:proofErr w:type="spellStart"/>
      <w:r w:rsidRPr="00DD0DF4">
        <w:rPr>
          <w:b w:val="0"/>
        </w:rPr>
        <w:t>недискриминационного</w:t>
      </w:r>
      <w:proofErr w:type="spellEnd"/>
      <w:r w:rsidRPr="00DD0DF4">
        <w:rPr>
          <w:b w:val="0"/>
        </w:rPr>
        <w:t xml:space="preserve">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w:t>
      </w:r>
      <w:proofErr w:type="spellStart"/>
      <w:r w:rsidRPr="00DD0DF4">
        <w:rPr>
          <w:b w:val="0"/>
        </w:rPr>
        <w:t>электросетевого</w:t>
      </w:r>
      <w:proofErr w:type="spellEnd"/>
      <w:r w:rsidRPr="00DD0DF4">
        <w:rPr>
          <w:b w:val="0"/>
        </w:rPr>
        <w:t xml:space="preserve"> хозяйства правил </w:t>
      </w:r>
      <w:proofErr w:type="spellStart"/>
      <w:r w:rsidRPr="00DD0DF4">
        <w:rPr>
          <w:b w:val="0"/>
        </w:rPr>
        <w:t>недискриминационного</w:t>
      </w:r>
      <w:proofErr w:type="spellEnd"/>
      <w:r w:rsidRPr="00DD0DF4">
        <w:rPr>
          <w:b w:val="0"/>
        </w:rPr>
        <w:t xml:space="preserve">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612193" w:rsidRPr="00DD0DF4" w:rsidRDefault="00612193" w:rsidP="00DD0DF4">
      <w:pPr>
        <w:pStyle w:val="ConsPlusNormal"/>
        <w:spacing w:line="276" w:lineRule="auto"/>
        <w:ind w:firstLine="540"/>
        <w:jc w:val="both"/>
        <w:rPr>
          <w:b w:val="0"/>
        </w:rPr>
      </w:pPr>
      <w:r w:rsidRPr="00DD0DF4">
        <w:rPr>
          <w:b w:val="0"/>
        </w:rPr>
        <w:t xml:space="preserve">Повторное совершение административного правонарушения, предусмотренного </w:t>
      </w:r>
      <w:hyperlink w:anchor="Par0" w:history="1">
        <w:r w:rsidRPr="00DD0DF4">
          <w:rPr>
            <w:b w:val="0"/>
          </w:rPr>
          <w:t>частью 1</w:t>
        </w:r>
      </w:hyperlink>
      <w:r w:rsidRPr="00DD0DF4">
        <w:rPr>
          <w:b w:val="0"/>
        </w:rPr>
        <w:t xml:space="preserve"> настоящей статьи 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612193" w:rsidRPr="00DD0DF4" w:rsidRDefault="00612193" w:rsidP="00DD0DF4">
      <w:pPr>
        <w:tabs>
          <w:tab w:val="left" w:pos="5954"/>
        </w:tabs>
        <w:autoSpaceDE w:val="0"/>
        <w:spacing w:after="0"/>
        <w:ind w:firstLine="851"/>
        <w:jc w:val="both"/>
        <w:rPr>
          <w:rFonts w:ascii="Times New Roman" w:hAnsi="Times New Roman" w:cs="Times New Roman"/>
          <w:sz w:val="26"/>
          <w:szCs w:val="26"/>
        </w:rPr>
      </w:pPr>
    </w:p>
    <w:p w:rsidR="00612193" w:rsidRPr="00DD0DF4" w:rsidRDefault="00612193" w:rsidP="00DD0DF4">
      <w:pPr>
        <w:spacing w:after="0"/>
        <w:ind w:firstLine="709"/>
        <w:jc w:val="both"/>
        <w:outlineLvl w:val="0"/>
        <w:rPr>
          <w:rFonts w:ascii="Times New Roman" w:eastAsia="Calibri" w:hAnsi="Times New Roman" w:cs="Times New Roman"/>
          <w:b/>
          <w:bCs/>
          <w:i/>
          <w:kern w:val="36"/>
          <w:sz w:val="26"/>
          <w:szCs w:val="26"/>
        </w:rPr>
      </w:pPr>
      <w:r w:rsidRPr="00DD0DF4">
        <w:rPr>
          <w:rFonts w:ascii="Times New Roman" w:eastAsia="Calibri" w:hAnsi="Times New Roman" w:cs="Times New Roman"/>
          <w:b/>
          <w:bCs/>
          <w:i/>
          <w:kern w:val="36"/>
          <w:sz w:val="26"/>
          <w:szCs w:val="26"/>
        </w:rPr>
        <w:t>- Результаты судебного оспаривания решений, постановлений и их результаты.</w:t>
      </w:r>
    </w:p>
    <w:p w:rsidR="00612193" w:rsidRPr="00DD0DF4" w:rsidRDefault="00612193" w:rsidP="00DD0DF4">
      <w:pPr>
        <w:spacing w:after="0"/>
        <w:ind w:firstLine="851"/>
        <w:jc w:val="both"/>
        <w:rPr>
          <w:rFonts w:ascii="Times New Roman" w:hAnsi="Times New Roman" w:cs="Times New Roman"/>
          <w:sz w:val="26"/>
          <w:szCs w:val="26"/>
        </w:rPr>
      </w:pPr>
    </w:p>
    <w:p w:rsidR="00612193" w:rsidRPr="00DD0DF4" w:rsidRDefault="00612193" w:rsidP="00DD0DF4">
      <w:pPr>
        <w:spacing w:after="0"/>
        <w:ind w:firstLine="851"/>
        <w:jc w:val="both"/>
        <w:rPr>
          <w:rFonts w:ascii="Times New Roman" w:hAnsi="Times New Roman" w:cs="Times New Roman"/>
          <w:sz w:val="26"/>
          <w:szCs w:val="26"/>
        </w:rPr>
      </w:pPr>
      <w:r w:rsidRPr="00DD0DF4">
        <w:rPr>
          <w:rFonts w:ascii="Times New Roman" w:hAnsi="Times New Roman" w:cs="Times New Roman"/>
          <w:sz w:val="26"/>
          <w:szCs w:val="26"/>
        </w:rPr>
        <w:t xml:space="preserve">В 1 квартале 2017г. Арбитражным судом Самарской области было рассмотрено заявление юридического лица об отмене постановления Самарского УФАС России о прекращении производства по делу об административном правонарушении, возбужденным в соответствии с частью 1 статьи 9.21 </w:t>
      </w:r>
      <w:proofErr w:type="spellStart"/>
      <w:r w:rsidRPr="00DD0DF4">
        <w:rPr>
          <w:rFonts w:ascii="Times New Roman" w:hAnsi="Times New Roman" w:cs="Times New Roman"/>
          <w:sz w:val="26"/>
          <w:szCs w:val="26"/>
        </w:rPr>
        <w:t>КоАП</w:t>
      </w:r>
      <w:proofErr w:type="spellEnd"/>
      <w:r w:rsidRPr="00DD0DF4">
        <w:rPr>
          <w:rFonts w:ascii="Times New Roman" w:hAnsi="Times New Roman" w:cs="Times New Roman"/>
          <w:sz w:val="26"/>
          <w:szCs w:val="26"/>
        </w:rPr>
        <w:t xml:space="preserve"> РФ.</w:t>
      </w:r>
    </w:p>
    <w:p w:rsidR="00612193" w:rsidRPr="00DD0DF4" w:rsidRDefault="00612193" w:rsidP="00DD0DF4">
      <w:pPr>
        <w:spacing w:after="0"/>
        <w:ind w:firstLine="851"/>
        <w:jc w:val="both"/>
        <w:rPr>
          <w:rFonts w:ascii="Times New Roman" w:hAnsi="Times New Roman" w:cs="Times New Roman"/>
          <w:sz w:val="26"/>
          <w:szCs w:val="26"/>
        </w:rPr>
      </w:pPr>
      <w:r w:rsidRPr="00DD0DF4">
        <w:rPr>
          <w:rFonts w:ascii="Times New Roman" w:hAnsi="Times New Roman" w:cs="Times New Roman"/>
          <w:sz w:val="26"/>
          <w:szCs w:val="26"/>
        </w:rPr>
        <w:t>29.01.2018г. судом принято решение об отказе в удовлетворении заявленных требований.</w:t>
      </w:r>
    </w:p>
    <w:p w:rsidR="00612193" w:rsidRPr="00DD0DF4" w:rsidRDefault="00612193" w:rsidP="00DD0DF4">
      <w:pPr>
        <w:autoSpaceDE w:val="0"/>
        <w:adjustRightInd w:val="0"/>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 xml:space="preserve">  Пунктом 2 части 1 статьи 24.5 Кодекса Российской Федерации об административных правонарушениях (далее – </w:t>
      </w:r>
      <w:proofErr w:type="spellStart"/>
      <w:r w:rsidRPr="00DD0DF4">
        <w:rPr>
          <w:rFonts w:ascii="Times New Roman" w:hAnsi="Times New Roman" w:cs="Times New Roman"/>
          <w:sz w:val="26"/>
          <w:szCs w:val="26"/>
        </w:rPr>
        <w:t>КоАП</w:t>
      </w:r>
      <w:proofErr w:type="spellEnd"/>
      <w:r w:rsidRPr="00DD0DF4">
        <w:rPr>
          <w:rFonts w:ascii="Times New Roman" w:hAnsi="Times New Roman" w:cs="Times New Roman"/>
          <w:sz w:val="26"/>
          <w:szCs w:val="26"/>
        </w:rPr>
        <w:t xml:space="preserve"> РФ) предусмотрено, что производство по делу об административно правонарушении не может быть начато, </w:t>
      </w:r>
      <w:r w:rsidRPr="00DD0DF4">
        <w:rPr>
          <w:rFonts w:ascii="Times New Roman" w:hAnsi="Times New Roman" w:cs="Times New Roman"/>
          <w:sz w:val="26"/>
          <w:szCs w:val="26"/>
        </w:rPr>
        <w:lastRenderedPageBreak/>
        <w:t>а начатое производство подлежит прекращению при отсутствии состава административного правонарушения.</w:t>
      </w:r>
    </w:p>
    <w:p w:rsidR="00612193" w:rsidRPr="00DD0DF4" w:rsidRDefault="00612193" w:rsidP="00DD0DF4">
      <w:pPr>
        <w:spacing w:after="0"/>
        <w:ind w:firstLine="851"/>
        <w:jc w:val="both"/>
        <w:rPr>
          <w:rFonts w:ascii="Times New Roman" w:hAnsi="Times New Roman" w:cs="Times New Roman"/>
          <w:sz w:val="26"/>
          <w:szCs w:val="26"/>
        </w:rPr>
      </w:pPr>
    </w:p>
    <w:p w:rsidR="00612193" w:rsidRPr="00DD0DF4" w:rsidRDefault="00612193" w:rsidP="00DD0DF4">
      <w:pPr>
        <w:spacing w:after="0"/>
        <w:ind w:firstLine="851"/>
        <w:jc w:val="both"/>
        <w:rPr>
          <w:rFonts w:ascii="Times New Roman" w:hAnsi="Times New Roman" w:cs="Times New Roman"/>
          <w:sz w:val="26"/>
          <w:szCs w:val="26"/>
        </w:rPr>
      </w:pPr>
      <w:r w:rsidRPr="00DD0DF4">
        <w:rPr>
          <w:rFonts w:ascii="Times New Roman" w:hAnsi="Times New Roman" w:cs="Times New Roman"/>
          <w:sz w:val="26"/>
          <w:szCs w:val="26"/>
        </w:rPr>
        <w:t xml:space="preserve">Выводы антимонопольного органа об отсутствии в действиях лица нарушения Правил </w:t>
      </w:r>
      <w:proofErr w:type="spellStart"/>
      <w:r w:rsidRPr="00DD0DF4">
        <w:rPr>
          <w:rFonts w:ascii="Times New Roman" w:hAnsi="Times New Roman" w:cs="Times New Roman"/>
          <w:sz w:val="26"/>
          <w:szCs w:val="26"/>
        </w:rPr>
        <w:t>недискриминационного</w:t>
      </w:r>
      <w:proofErr w:type="spellEnd"/>
      <w:r w:rsidRPr="00DD0DF4">
        <w:rPr>
          <w:rFonts w:ascii="Times New Roman" w:hAnsi="Times New Roman" w:cs="Times New Roman"/>
          <w:sz w:val="26"/>
          <w:szCs w:val="26"/>
        </w:rPr>
        <w:t xml:space="preserve"> доступа в виде ограничения </w:t>
      </w:r>
      <w:proofErr w:type="spellStart"/>
      <w:r w:rsidRPr="00DD0DF4">
        <w:rPr>
          <w:rFonts w:ascii="Times New Roman" w:hAnsi="Times New Roman" w:cs="Times New Roman"/>
          <w:sz w:val="26"/>
          <w:szCs w:val="26"/>
        </w:rPr>
        <w:t>перетока</w:t>
      </w:r>
      <w:proofErr w:type="spellEnd"/>
      <w:r w:rsidRPr="00DD0DF4">
        <w:rPr>
          <w:rFonts w:ascii="Times New Roman" w:hAnsi="Times New Roman" w:cs="Times New Roman"/>
          <w:sz w:val="26"/>
          <w:szCs w:val="26"/>
        </w:rPr>
        <w:t xml:space="preserve"> электрической энергии признаны законными и обоснованными.</w:t>
      </w:r>
    </w:p>
    <w:p w:rsidR="00612193" w:rsidRPr="00DD0DF4" w:rsidRDefault="00612193" w:rsidP="00DD0DF4">
      <w:pPr>
        <w:spacing w:after="0"/>
        <w:ind w:firstLine="851"/>
        <w:jc w:val="both"/>
        <w:rPr>
          <w:rFonts w:ascii="Times New Roman" w:hAnsi="Times New Roman" w:cs="Times New Roman"/>
          <w:sz w:val="26"/>
          <w:szCs w:val="26"/>
        </w:rPr>
      </w:pPr>
      <w:r w:rsidRPr="00DD0DF4">
        <w:rPr>
          <w:rFonts w:ascii="Times New Roman" w:hAnsi="Times New Roman" w:cs="Times New Roman"/>
          <w:sz w:val="26"/>
          <w:szCs w:val="26"/>
        </w:rPr>
        <w:t xml:space="preserve">В ходе рассмотрения административного дела ответчик представил в адрес Управления протокол измерения напряжения на болтовых соединениях силовой кабельной линии, из которого следовало, что линия находится под напряжением. </w:t>
      </w:r>
    </w:p>
    <w:p w:rsidR="00612193" w:rsidRPr="00DD0DF4" w:rsidRDefault="00612193" w:rsidP="00DD0DF4">
      <w:pPr>
        <w:spacing w:after="0"/>
        <w:ind w:firstLine="851"/>
        <w:jc w:val="both"/>
        <w:rPr>
          <w:rFonts w:ascii="Times New Roman" w:hAnsi="Times New Roman" w:cs="Times New Roman"/>
          <w:sz w:val="26"/>
          <w:szCs w:val="26"/>
        </w:rPr>
      </w:pPr>
    </w:p>
    <w:p w:rsidR="00612193" w:rsidRPr="00DD0DF4" w:rsidRDefault="00612193" w:rsidP="00DD0DF4">
      <w:pPr>
        <w:spacing w:after="0"/>
        <w:ind w:firstLine="709"/>
        <w:jc w:val="both"/>
        <w:rPr>
          <w:rFonts w:ascii="Times New Roman" w:hAnsi="Times New Roman" w:cs="Times New Roman"/>
          <w:b/>
          <w:sz w:val="26"/>
          <w:szCs w:val="26"/>
        </w:rPr>
      </w:pPr>
      <w:r w:rsidRPr="00DD0DF4">
        <w:rPr>
          <w:rFonts w:ascii="Times New Roman" w:hAnsi="Times New Roman" w:cs="Times New Roman"/>
          <w:b/>
          <w:sz w:val="26"/>
          <w:szCs w:val="26"/>
        </w:rPr>
        <w:t>Результаты деятельности и правоприменительная практика  отдела контроля органов власти и торговли за 1 квартал 2018 года при осуществлении контроля за соблюдением положений Федерального закона от 26.07.2006 № 135-ФЗ «О защите конкуренции» (далее – Закон о защите конкуренции) и Федерального закона от 28.12.2009 № 381-ФЗ «Об основах государственного регулирования торговой деятельности в Российской Федерации» (далее – Закон о торговле).</w:t>
      </w:r>
    </w:p>
    <w:p w:rsidR="00612193" w:rsidRPr="00DD0DF4" w:rsidRDefault="00612193" w:rsidP="00DD0DF4">
      <w:pPr>
        <w:spacing w:after="0"/>
        <w:ind w:firstLine="709"/>
        <w:jc w:val="both"/>
        <w:rPr>
          <w:rFonts w:ascii="Times New Roman" w:hAnsi="Times New Roman" w:cs="Times New Roman"/>
          <w:b/>
          <w:sz w:val="26"/>
          <w:szCs w:val="26"/>
        </w:rPr>
      </w:pPr>
    </w:p>
    <w:p w:rsidR="00612193" w:rsidRPr="00DD0DF4" w:rsidRDefault="00612193" w:rsidP="00DD0DF4">
      <w:pPr>
        <w:pStyle w:val="ac"/>
        <w:numPr>
          <w:ilvl w:val="0"/>
          <w:numId w:val="8"/>
        </w:numPr>
        <w:spacing w:before="0" w:beforeAutospacing="0" w:after="0" w:afterAutospacing="0" w:line="276" w:lineRule="auto"/>
        <w:ind w:left="0" w:firstLine="709"/>
        <w:jc w:val="both"/>
        <w:rPr>
          <w:b/>
          <w:i/>
          <w:sz w:val="26"/>
          <w:szCs w:val="26"/>
        </w:rPr>
      </w:pPr>
      <w:r w:rsidRPr="00DD0DF4">
        <w:rPr>
          <w:b/>
          <w:bCs/>
          <w:i/>
          <w:sz w:val="26"/>
          <w:szCs w:val="26"/>
        </w:rPr>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612193" w:rsidRPr="00DD0DF4" w:rsidRDefault="00612193" w:rsidP="00DD0DF4">
      <w:pPr>
        <w:pStyle w:val="ac"/>
        <w:spacing w:before="0" w:beforeAutospacing="0" w:after="0" w:afterAutospacing="0" w:line="276" w:lineRule="auto"/>
        <w:ind w:firstLine="709"/>
        <w:jc w:val="both"/>
        <w:rPr>
          <w:color w:val="000000"/>
          <w:sz w:val="26"/>
          <w:szCs w:val="26"/>
        </w:rPr>
      </w:pPr>
      <w:r w:rsidRPr="00DD0DF4">
        <w:rPr>
          <w:color w:val="000000"/>
          <w:sz w:val="26"/>
          <w:szCs w:val="26"/>
        </w:rPr>
        <w:t xml:space="preserve">В 1 квартале 2018 году, по результатам рассмотрения поступивших заявлений, материалов, а также по собственной инициативе приняты следующие меры антимонопольного реагирования: </w:t>
      </w:r>
    </w:p>
    <w:p w:rsidR="00612193" w:rsidRPr="00DD0DF4" w:rsidRDefault="00612193" w:rsidP="00DD0DF4">
      <w:pPr>
        <w:pStyle w:val="ac"/>
        <w:spacing w:before="0" w:beforeAutospacing="0" w:after="0" w:afterAutospacing="0" w:line="276" w:lineRule="auto"/>
        <w:ind w:firstLine="709"/>
        <w:jc w:val="both"/>
        <w:rPr>
          <w:color w:val="000000"/>
          <w:sz w:val="26"/>
          <w:szCs w:val="26"/>
        </w:rPr>
      </w:pPr>
      <w:r w:rsidRPr="00DD0DF4">
        <w:rPr>
          <w:color w:val="000000"/>
          <w:sz w:val="26"/>
          <w:szCs w:val="26"/>
        </w:rPr>
        <w:t xml:space="preserve">  - выдано 37 предупреждения о прекращении действий (бездействия), отмене актов, которые содержали признаки нарушения части 1 статьи 15 Закона о защите конкуренции, 36 из которых выданы органам местного самоуправления и 1 органу исполнительной власти Самарской области.</w:t>
      </w:r>
    </w:p>
    <w:p w:rsidR="00612193" w:rsidRPr="00DD0DF4" w:rsidRDefault="00612193" w:rsidP="00DD0DF4">
      <w:pPr>
        <w:pStyle w:val="ac"/>
        <w:spacing w:before="0" w:beforeAutospacing="0" w:after="0" w:afterAutospacing="0" w:line="276" w:lineRule="auto"/>
        <w:ind w:firstLine="709"/>
        <w:jc w:val="both"/>
        <w:rPr>
          <w:sz w:val="26"/>
          <w:szCs w:val="26"/>
        </w:rPr>
      </w:pPr>
    </w:p>
    <w:p w:rsidR="00612193" w:rsidRPr="00DD0DF4" w:rsidRDefault="00612193" w:rsidP="00DD0DF4">
      <w:pPr>
        <w:pStyle w:val="ac"/>
        <w:spacing w:before="0" w:beforeAutospacing="0" w:after="0" w:afterAutospacing="0" w:line="276" w:lineRule="auto"/>
        <w:ind w:firstLine="709"/>
        <w:jc w:val="both"/>
        <w:rPr>
          <w:sz w:val="26"/>
          <w:szCs w:val="26"/>
        </w:rPr>
      </w:pPr>
      <w:r w:rsidRPr="00DD0DF4">
        <w:rPr>
          <w:sz w:val="26"/>
          <w:szCs w:val="26"/>
        </w:rPr>
        <w:t xml:space="preserve">В 1 квартале 2018 года </w:t>
      </w:r>
      <w:proofErr w:type="spellStart"/>
      <w:r w:rsidRPr="00DD0DF4">
        <w:rPr>
          <w:sz w:val="26"/>
          <w:szCs w:val="26"/>
        </w:rPr>
        <w:t>антиконкурентными</w:t>
      </w:r>
      <w:proofErr w:type="spellEnd"/>
      <w:r w:rsidRPr="00DD0DF4">
        <w:rPr>
          <w:sz w:val="26"/>
          <w:szCs w:val="26"/>
        </w:rPr>
        <w:t xml:space="preserve"> актами и действиями (бездействием)  органов местного самоуправления были затронуты: рынок по управлению многоквартирными домами, сфера жилищного строительства.</w:t>
      </w:r>
    </w:p>
    <w:p w:rsidR="00612193" w:rsidRPr="00DD0DF4" w:rsidRDefault="00612193" w:rsidP="00DD0DF4">
      <w:pPr>
        <w:pStyle w:val="ac"/>
        <w:spacing w:before="0" w:beforeAutospacing="0" w:after="0" w:afterAutospacing="0" w:line="276" w:lineRule="auto"/>
        <w:ind w:firstLine="709"/>
        <w:jc w:val="both"/>
        <w:rPr>
          <w:sz w:val="26"/>
          <w:szCs w:val="26"/>
        </w:rPr>
      </w:pPr>
      <w:r w:rsidRPr="00DD0DF4">
        <w:rPr>
          <w:sz w:val="26"/>
          <w:szCs w:val="26"/>
        </w:rPr>
        <w:t xml:space="preserve">При этом, к наиболее типовым (массовым) нарушениям, отнесены нарушения, которые выразились: </w:t>
      </w:r>
    </w:p>
    <w:p w:rsidR="00612193" w:rsidRPr="00DD0DF4" w:rsidRDefault="00612193" w:rsidP="00DD0DF4">
      <w:pPr>
        <w:pStyle w:val="ac"/>
        <w:spacing w:before="0" w:beforeAutospacing="0" w:after="0" w:afterAutospacing="0" w:line="276" w:lineRule="auto"/>
        <w:ind w:firstLine="709"/>
        <w:jc w:val="both"/>
        <w:rPr>
          <w:sz w:val="26"/>
          <w:szCs w:val="26"/>
        </w:rPr>
      </w:pPr>
      <w:r w:rsidRPr="00DD0DF4">
        <w:rPr>
          <w:sz w:val="26"/>
          <w:szCs w:val="26"/>
        </w:rPr>
        <w:lastRenderedPageBreak/>
        <w:t xml:space="preserve">- в бездействии органов местного самоуправления в части </w:t>
      </w:r>
      <w:proofErr w:type="spellStart"/>
      <w:r w:rsidRPr="00DD0DF4">
        <w:rPr>
          <w:sz w:val="26"/>
          <w:szCs w:val="26"/>
        </w:rPr>
        <w:t>непроведения</w:t>
      </w:r>
      <w:proofErr w:type="spellEnd"/>
      <w:r w:rsidRPr="00DD0DF4">
        <w:rPr>
          <w:sz w:val="26"/>
          <w:szCs w:val="26"/>
        </w:rPr>
        <w:t xml:space="preserve"> открытого конкурса по отбору управляющих организаций для управления многоквартирными домами; </w:t>
      </w:r>
    </w:p>
    <w:p w:rsidR="00612193" w:rsidRPr="00DD0DF4" w:rsidRDefault="00612193" w:rsidP="00DD0DF4">
      <w:pPr>
        <w:pStyle w:val="ac"/>
        <w:spacing w:before="0" w:beforeAutospacing="0" w:after="0" w:afterAutospacing="0" w:line="276" w:lineRule="auto"/>
        <w:ind w:firstLine="709"/>
        <w:jc w:val="both"/>
        <w:rPr>
          <w:sz w:val="26"/>
          <w:szCs w:val="26"/>
        </w:rPr>
      </w:pPr>
      <w:r w:rsidRPr="00DD0DF4">
        <w:rPr>
          <w:sz w:val="26"/>
          <w:szCs w:val="26"/>
        </w:rPr>
        <w:t>- в принятии органами местного самоуправления актов, устанавливающих критерии к некоммерческим организациям, освобождающимся от уплаты земельного налога, которым соответствует конкретный хозяйствующий субъект.</w:t>
      </w:r>
    </w:p>
    <w:p w:rsidR="00612193" w:rsidRPr="00DD0DF4" w:rsidRDefault="00612193" w:rsidP="00DD0DF4">
      <w:pPr>
        <w:spacing w:after="0"/>
        <w:ind w:firstLine="709"/>
        <w:jc w:val="both"/>
        <w:rPr>
          <w:rStyle w:val="blk"/>
          <w:rFonts w:ascii="Times New Roman" w:hAnsi="Times New Roman"/>
          <w:sz w:val="26"/>
          <w:szCs w:val="26"/>
        </w:rPr>
      </w:pPr>
      <w:r w:rsidRPr="00DD0DF4">
        <w:rPr>
          <w:rStyle w:val="blk"/>
          <w:rFonts w:ascii="Times New Roman" w:hAnsi="Times New Roman"/>
          <w:sz w:val="26"/>
          <w:szCs w:val="26"/>
        </w:rPr>
        <w:t> </w:t>
      </w:r>
    </w:p>
    <w:p w:rsidR="00612193" w:rsidRPr="00DD0DF4" w:rsidRDefault="00612193" w:rsidP="00DD0DF4">
      <w:pPr>
        <w:pStyle w:val="ac"/>
        <w:spacing w:before="0" w:beforeAutospacing="0" w:after="0" w:afterAutospacing="0" w:line="276" w:lineRule="auto"/>
        <w:ind w:firstLine="709"/>
        <w:jc w:val="both"/>
        <w:rPr>
          <w:b/>
          <w:bCs/>
          <w:i/>
          <w:sz w:val="26"/>
          <w:szCs w:val="26"/>
        </w:rPr>
      </w:pPr>
      <w:r w:rsidRPr="00DD0DF4">
        <w:rPr>
          <w:b/>
          <w:bCs/>
          <w:i/>
          <w:sz w:val="26"/>
          <w:szCs w:val="26"/>
        </w:rPr>
        <w:t>2. Выявление и пресечение нарушений положений статей 13, 14, 15 Закона о торговле.</w:t>
      </w:r>
    </w:p>
    <w:p w:rsidR="00612193" w:rsidRPr="00DD0DF4" w:rsidRDefault="00612193" w:rsidP="00DD0DF4">
      <w:pPr>
        <w:autoSpaceDE w:val="0"/>
        <w:autoSpaceDN w:val="0"/>
        <w:adjustRightInd w:val="0"/>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Самарским УФАС России в 1 квартале 2018 года дела о нарушении статей 13, 15 Закона о торговле не возбуждались и не рассматривались, нарушения положений статьи 14 Закона о торговле не выявлялись.</w:t>
      </w:r>
    </w:p>
    <w:p w:rsidR="00612193" w:rsidRPr="00DD0DF4" w:rsidRDefault="00612193" w:rsidP="00DD0DF4">
      <w:pPr>
        <w:autoSpaceDE w:val="0"/>
        <w:autoSpaceDN w:val="0"/>
        <w:adjustRightInd w:val="0"/>
        <w:spacing w:after="0"/>
        <w:ind w:firstLine="709"/>
        <w:jc w:val="both"/>
        <w:rPr>
          <w:rFonts w:ascii="Times New Roman" w:hAnsi="Times New Roman" w:cs="Times New Roman"/>
          <w:sz w:val="26"/>
          <w:szCs w:val="26"/>
        </w:rPr>
      </w:pPr>
    </w:p>
    <w:p w:rsidR="00612193" w:rsidRPr="00DD0DF4" w:rsidRDefault="00612193" w:rsidP="00DD0DF4">
      <w:pPr>
        <w:pStyle w:val="ac"/>
        <w:spacing w:before="0" w:beforeAutospacing="0" w:after="0" w:afterAutospacing="0" w:line="276" w:lineRule="auto"/>
        <w:ind w:firstLine="709"/>
        <w:jc w:val="both"/>
        <w:rPr>
          <w:i/>
          <w:sz w:val="26"/>
          <w:szCs w:val="26"/>
        </w:rPr>
      </w:pPr>
      <w:r w:rsidRPr="00DD0DF4">
        <w:rPr>
          <w:b/>
          <w:bCs/>
          <w:i/>
          <w:sz w:val="26"/>
          <w:szCs w:val="26"/>
        </w:rPr>
        <w:t>3. Информация о проведенных в отношении подконтрольных лиц проверках.</w:t>
      </w:r>
    </w:p>
    <w:p w:rsidR="00612193" w:rsidRPr="00DD0DF4" w:rsidRDefault="00612193" w:rsidP="00DD0DF4">
      <w:pPr>
        <w:pStyle w:val="ac"/>
        <w:spacing w:before="0" w:beforeAutospacing="0" w:after="0" w:afterAutospacing="0" w:line="276" w:lineRule="auto"/>
        <w:ind w:firstLine="709"/>
        <w:jc w:val="both"/>
        <w:rPr>
          <w:sz w:val="26"/>
          <w:szCs w:val="26"/>
        </w:rPr>
      </w:pPr>
      <w:r w:rsidRPr="00DD0DF4">
        <w:rPr>
          <w:sz w:val="26"/>
          <w:szCs w:val="26"/>
        </w:rPr>
        <w:t>В 1 квартале 2018 года Самарским УФАС России были проведены 3 выездные проверки:</w:t>
      </w:r>
    </w:p>
    <w:p w:rsidR="00612193" w:rsidRPr="00DD0DF4" w:rsidRDefault="00612193" w:rsidP="00DD0DF4">
      <w:pPr>
        <w:pStyle w:val="ac"/>
        <w:spacing w:before="0" w:beforeAutospacing="0" w:after="0" w:afterAutospacing="0" w:line="276" w:lineRule="auto"/>
        <w:ind w:firstLine="709"/>
        <w:jc w:val="both"/>
        <w:rPr>
          <w:sz w:val="26"/>
          <w:szCs w:val="26"/>
        </w:rPr>
      </w:pPr>
      <w:r w:rsidRPr="00DD0DF4">
        <w:rPr>
          <w:sz w:val="26"/>
          <w:szCs w:val="26"/>
        </w:rPr>
        <w:t xml:space="preserve">- 2 плановые выездные проверки органов местного самоуправления (Администрации г.о. Тольятти, Департамента управления имуществом г.о. Самара (ДУИ г.о. Самара)) на предмет соблюдения требований статей 15, 16, 17, 17.1, 19-21 Закона о защите конкуренции, требований статьи 15 Закона о торговле. </w:t>
      </w:r>
    </w:p>
    <w:p w:rsidR="00612193" w:rsidRPr="00DD0DF4" w:rsidRDefault="00612193" w:rsidP="00DD0DF4">
      <w:pPr>
        <w:pStyle w:val="ac"/>
        <w:spacing w:before="0" w:beforeAutospacing="0" w:after="0" w:afterAutospacing="0" w:line="276" w:lineRule="auto"/>
        <w:ind w:firstLine="709"/>
        <w:jc w:val="both"/>
        <w:rPr>
          <w:sz w:val="26"/>
          <w:szCs w:val="26"/>
        </w:rPr>
      </w:pPr>
      <w:r w:rsidRPr="00DD0DF4">
        <w:rPr>
          <w:sz w:val="26"/>
          <w:szCs w:val="26"/>
        </w:rPr>
        <w:t xml:space="preserve">По результатам проверки Администрации г.о. Тольятти были выявлены признаки нарушения части 1 статьи 15, в том числе, в бездействии Администрации, выразившемся в </w:t>
      </w:r>
      <w:proofErr w:type="spellStart"/>
      <w:r w:rsidRPr="00DD0DF4">
        <w:rPr>
          <w:sz w:val="26"/>
          <w:szCs w:val="26"/>
        </w:rPr>
        <w:t>непроведении</w:t>
      </w:r>
      <w:proofErr w:type="spellEnd"/>
      <w:r w:rsidRPr="00DD0DF4">
        <w:rPr>
          <w:sz w:val="26"/>
          <w:szCs w:val="26"/>
        </w:rPr>
        <w:t xml:space="preserve"> открытого конкурса по отбору управляющей организаций для управления вновь возведенными многоквартирными домами, и части 1 статьи 17.1 Закона о защите конкуренции, в заключении договоров аренды муниципального имущества без проведения торгов. Меры реагирования будут приняты в установленном порядке.</w:t>
      </w:r>
    </w:p>
    <w:p w:rsidR="00612193" w:rsidRPr="00DD0DF4" w:rsidRDefault="00612193" w:rsidP="00DD0DF4">
      <w:pPr>
        <w:pStyle w:val="ac"/>
        <w:spacing w:before="0" w:beforeAutospacing="0" w:after="0" w:afterAutospacing="0" w:line="276" w:lineRule="auto"/>
        <w:ind w:firstLine="709"/>
        <w:jc w:val="both"/>
        <w:rPr>
          <w:sz w:val="26"/>
          <w:szCs w:val="26"/>
        </w:rPr>
      </w:pPr>
    </w:p>
    <w:p w:rsidR="00612193" w:rsidRPr="00DD0DF4" w:rsidRDefault="00612193" w:rsidP="00DD0DF4">
      <w:pPr>
        <w:pStyle w:val="ac"/>
        <w:spacing w:before="0" w:beforeAutospacing="0" w:after="0" w:afterAutospacing="0" w:line="276" w:lineRule="auto"/>
        <w:ind w:firstLine="709"/>
        <w:jc w:val="both"/>
        <w:rPr>
          <w:sz w:val="26"/>
          <w:szCs w:val="26"/>
        </w:rPr>
      </w:pPr>
      <w:r w:rsidRPr="00DD0DF4">
        <w:rPr>
          <w:sz w:val="26"/>
          <w:szCs w:val="26"/>
        </w:rPr>
        <w:t>По результатам проверки ДУИ г.о. Самара, выявлены признаки нарушения части 1 статьи 15 Закона о защите конкуренции, выразившиеся в даче согласия на совершение крупной сделки, направленной на заключение муниципальным предприятием договора купли-продажи с конкретным хозяйствующим субъектом. (</w:t>
      </w:r>
      <w:r w:rsidRPr="00DD0DF4">
        <w:rPr>
          <w:rFonts w:eastAsia="SimSun"/>
          <w:kern w:val="1"/>
          <w:sz w:val="26"/>
          <w:szCs w:val="26"/>
          <w:lang w:eastAsia="hi-IN" w:bidi="hi-IN"/>
        </w:rPr>
        <w:t xml:space="preserve">Как следует из письма ФАС РФ от 13.01.2011 N АЦ/422 «О рассмотрении обращения по вопросу применения Федерального закона «О защите конкуренции» дача собственником имущества согласия (задания) на отчуждение государственным или муниципальным предприятием или учреждением государственного или муниципального имущества, закрепленного за ним на праве хозяйственного ведения или оперативного управления, целевым образом без проведения торгов будет содержать признаки нарушения </w:t>
      </w:r>
      <w:hyperlink r:id="rId19" w:history="1">
        <w:r w:rsidRPr="00DD0DF4">
          <w:rPr>
            <w:rStyle w:val="ad"/>
            <w:rFonts w:eastAsia="SimSun"/>
            <w:kern w:val="1"/>
            <w:sz w:val="26"/>
            <w:szCs w:val="26"/>
            <w:lang w:eastAsia="hi-IN" w:bidi="hi-IN"/>
          </w:rPr>
          <w:t>статьи 15</w:t>
        </w:r>
      </w:hyperlink>
      <w:r w:rsidRPr="00DD0DF4">
        <w:rPr>
          <w:rFonts w:eastAsia="SimSun"/>
          <w:kern w:val="1"/>
          <w:sz w:val="26"/>
          <w:szCs w:val="26"/>
          <w:lang w:eastAsia="hi-IN" w:bidi="hi-IN"/>
        </w:rPr>
        <w:t xml:space="preserve"> Закона «О защите конкуренции»).</w:t>
      </w:r>
    </w:p>
    <w:p w:rsidR="00612193" w:rsidRPr="00DD0DF4" w:rsidRDefault="00612193" w:rsidP="00DD0DF4">
      <w:pPr>
        <w:spacing w:after="0"/>
        <w:ind w:right="-2" w:firstLine="708"/>
        <w:jc w:val="both"/>
        <w:rPr>
          <w:rFonts w:ascii="Times New Roman" w:hAnsi="Times New Roman" w:cs="Times New Roman"/>
          <w:sz w:val="26"/>
          <w:szCs w:val="26"/>
        </w:rPr>
      </w:pPr>
      <w:r w:rsidRPr="00DD0DF4">
        <w:rPr>
          <w:rFonts w:ascii="Times New Roman" w:hAnsi="Times New Roman" w:cs="Times New Roman"/>
          <w:sz w:val="26"/>
          <w:szCs w:val="26"/>
        </w:rPr>
        <w:lastRenderedPageBreak/>
        <w:t>Кроме того, в действиях ДУИ г.о. Самара были выявлены признаки нарушения части 1 статьи 15 Закона о защите конкуренции, выразившиеся в фактическом предоставлении нежилого помещения, являющегося муниципальной собственностью конкретному хозяйствующему субъекту без проведения торгов. Ранее, в 2016 году, ДУИ г.о. Самара был заключен договор аренды указанного имущества с данным хозяйствующим субъектом, на основании решения Самарского УФАС России о предоставлении муниципальной преференции в целях поддержки субъектов малого и среднего предпринимательства сроком действия на 11 месяцев. После истечения сроки действия договора, в 2017 году, ДУИ г.о. Самара повторно обратилось в Самарское УФАС России с заявлением о даче согласия на предоставление муниципальной преференции данному субъекту, по результатам рассмотрения которого было принято решение о даче согласия на предоставление преференции с введением ограничений по ее использованию. Вместе с тем, в ходе проверки было установлено, что хозяйствующий субъект, в промежутке между окончанием срока действия договора аренды от 2016 года и заключением договора в 2017 году, которые были заключены на основании решений Самарского УФАС России о согласовании преференции данному субъекту, продолжало занимать указанное выше помещение для использования под офис, что подтверждается арендными платежами за данный период.</w:t>
      </w:r>
    </w:p>
    <w:p w:rsidR="00612193" w:rsidRPr="00DD0DF4" w:rsidRDefault="00612193" w:rsidP="00DD0DF4">
      <w:pPr>
        <w:pStyle w:val="ac"/>
        <w:spacing w:before="0" w:beforeAutospacing="0" w:after="0" w:afterAutospacing="0" w:line="276" w:lineRule="auto"/>
        <w:ind w:firstLine="709"/>
        <w:jc w:val="both"/>
        <w:rPr>
          <w:sz w:val="26"/>
          <w:szCs w:val="26"/>
        </w:rPr>
      </w:pPr>
    </w:p>
    <w:p w:rsidR="00612193" w:rsidRPr="00DD0DF4" w:rsidRDefault="00612193" w:rsidP="00DD0DF4">
      <w:pPr>
        <w:pStyle w:val="ac"/>
        <w:spacing w:before="0" w:beforeAutospacing="0" w:after="0" w:afterAutospacing="0" w:line="276" w:lineRule="auto"/>
        <w:ind w:firstLine="709"/>
        <w:jc w:val="both"/>
        <w:rPr>
          <w:sz w:val="26"/>
          <w:szCs w:val="26"/>
        </w:rPr>
      </w:pPr>
      <w:r w:rsidRPr="00DD0DF4">
        <w:rPr>
          <w:sz w:val="26"/>
          <w:szCs w:val="26"/>
        </w:rPr>
        <w:t xml:space="preserve">- 1 внеплановая выездная проверка органа исполнительной власти Самарской области (Министерства сельского хозяйства и продовольствия Самарской области) на предмет соответствия действий органа власти, при выделении субсидий </w:t>
      </w:r>
      <w:proofErr w:type="spellStart"/>
      <w:r w:rsidRPr="00DD0DF4">
        <w:rPr>
          <w:sz w:val="26"/>
          <w:szCs w:val="26"/>
        </w:rPr>
        <w:t>сельхозтоваропроизводителям</w:t>
      </w:r>
      <w:proofErr w:type="spellEnd"/>
      <w:r w:rsidRPr="00DD0DF4">
        <w:rPr>
          <w:sz w:val="26"/>
          <w:szCs w:val="26"/>
        </w:rPr>
        <w:t xml:space="preserve">, требованиям части 1 статьи 15 Закона о защите конкуренции, по заявлению хозяйствующего субъекта (главы КФХ), в результате которой признаки нарушения установлены не были. </w:t>
      </w:r>
    </w:p>
    <w:p w:rsidR="00612193" w:rsidRPr="00DD0DF4" w:rsidRDefault="00612193" w:rsidP="00DD0DF4">
      <w:pPr>
        <w:pStyle w:val="ac"/>
        <w:spacing w:before="0" w:beforeAutospacing="0" w:after="0" w:afterAutospacing="0" w:line="276" w:lineRule="auto"/>
        <w:ind w:firstLine="709"/>
        <w:jc w:val="both"/>
        <w:rPr>
          <w:sz w:val="26"/>
          <w:szCs w:val="26"/>
        </w:rPr>
      </w:pPr>
    </w:p>
    <w:p w:rsidR="00612193" w:rsidRPr="00DD0DF4" w:rsidRDefault="00612193" w:rsidP="00DD0DF4">
      <w:pPr>
        <w:pStyle w:val="ac"/>
        <w:spacing w:before="0" w:beforeAutospacing="0" w:after="0" w:afterAutospacing="0" w:line="276" w:lineRule="auto"/>
        <w:ind w:firstLine="709"/>
        <w:jc w:val="both"/>
        <w:rPr>
          <w:b/>
          <w:i/>
          <w:sz w:val="26"/>
          <w:szCs w:val="26"/>
        </w:rPr>
      </w:pPr>
      <w:r w:rsidRPr="00DD0DF4">
        <w:rPr>
          <w:b/>
          <w:i/>
          <w:sz w:val="26"/>
          <w:szCs w:val="26"/>
        </w:rPr>
        <w:t>4. Меры административной ответственности, принятые по результатам установления нарушений Закона о защите конкуренции и Закона о торговле.</w:t>
      </w:r>
    </w:p>
    <w:p w:rsidR="00612193" w:rsidRPr="00DD0DF4" w:rsidRDefault="00612193" w:rsidP="00DD0DF4">
      <w:pPr>
        <w:pStyle w:val="ac"/>
        <w:spacing w:before="0" w:beforeAutospacing="0" w:after="0" w:afterAutospacing="0" w:line="276" w:lineRule="auto"/>
        <w:ind w:firstLine="709"/>
        <w:jc w:val="both"/>
        <w:rPr>
          <w:b/>
          <w:i/>
          <w:sz w:val="26"/>
          <w:szCs w:val="26"/>
        </w:rPr>
      </w:pPr>
    </w:p>
    <w:p w:rsidR="00612193" w:rsidRPr="00DD0DF4" w:rsidRDefault="00612193" w:rsidP="00DD0DF4">
      <w:pPr>
        <w:widowControl w:val="0"/>
        <w:suppressAutoHyphens/>
        <w:autoSpaceDE w:val="0"/>
        <w:autoSpaceDN w:val="0"/>
        <w:adjustRightInd w:val="0"/>
        <w:spacing w:after="0"/>
        <w:ind w:firstLine="709"/>
        <w:jc w:val="both"/>
        <w:rPr>
          <w:rFonts w:ascii="Times New Roman" w:hAnsi="Times New Roman" w:cs="Times New Roman"/>
          <w:kern w:val="1"/>
          <w:sz w:val="26"/>
          <w:szCs w:val="26"/>
        </w:rPr>
      </w:pPr>
      <w:r w:rsidRPr="00DD0DF4">
        <w:rPr>
          <w:rFonts w:ascii="Times New Roman" w:hAnsi="Times New Roman" w:cs="Times New Roman"/>
          <w:sz w:val="26"/>
          <w:szCs w:val="26"/>
        </w:rPr>
        <w:t>В 1 квартале 2018 года в отношении 2-х торговых сетей (ООО «</w:t>
      </w:r>
      <w:proofErr w:type="spellStart"/>
      <w:r w:rsidRPr="00DD0DF4">
        <w:rPr>
          <w:rFonts w:ascii="Times New Roman" w:hAnsi="Times New Roman" w:cs="Times New Roman"/>
          <w:sz w:val="26"/>
          <w:szCs w:val="26"/>
        </w:rPr>
        <w:t>Елисеич</w:t>
      </w:r>
      <w:proofErr w:type="spellEnd"/>
      <w:r w:rsidRPr="00DD0DF4">
        <w:rPr>
          <w:rFonts w:ascii="Times New Roman" w:hAnsi="Times New Roman" w:cs="Times New Roman"/>
          <w:sz w:val="26"/>
          <w:szCs w:val="26"/>
        </w:rPr>
        <w:t>», ООО «</w:t>
      </w:r>
      <w:proofErr w:type="spellStart"/>
      <w:r w:rsidRPr="00DD0DF4">
        <w:rPr>
          <w:rFonts w:ascii="Times New Roman" w:hAnsi="Times New Roman" w:cs="Times New Roman"/>
          <w:sz w:val="26"/>
          <w:szCs w:val="26"/>
        </w:rPr>
        <w:t>Елисейский-магазины</w:t>
      </w:r>
      <w:proofErr w:type="spellEnd"/>
      <w:r w:rsidRPr="00DD0DF4">
        <w:rPr>
          <w:rFonts w:ascii="Times New Roman" w:hAnsi="Times New Roman" w:cs="Times New Roman"/>
          <w:sz w:val="26"/>
          <w:szCs w:val="26"/>
        </w:rPr>
        <w:t>» возбуждены дела об административных правонарушениях, от</w:t>
      </w:r>
      <w:r w:rsidRPr="00DD0DF4">
        <w:rPr>
          <w:rFonts w:ascii="Times New Roman" w:hAnsi="Times New Roman" w:cs="Times New Roman"/>
          <w:kern w:val="1"/>
          <w:sz w:val="26"/>
          <w:szCs w:val="26"/>
        </w:rPr>
        <w:t xml:space="preserve">ветственность за которые предусмотрена частью 4 статьи 14.40 Кодекса Российской Федерации об административных правонарушениях (далее - </w:t>
      </w:r>
      <w:proofErr w:type="spellStart"/>
      <w:r w:rsidRPr="00DD0DF4">
        <w:rPr>
          <w:rFonts w:ascii="Times New Roman" w:hAnsi="Times New Roman" w:cs="Times New Roman"/>
          <w:kern w:val="1"/>
          <w:sz w:val="26"/>
          <w:szCs w:val="26"/>
        </w:rPr>
        <w:t>КоАП</w:t>
      </w:r>
      <w:proofErr w:type="spellEnd"/>
      <w:r w:rsidRPr="00DD0DF4">
        <w:rPr>
          <w:rFonts w:ascii="Times New Roman" w:hAnsi="Times New Roman" w:cs="Times New Roman"/>
          <w:kern w:val="1"/>
          <w:sz w:val="26"/>
          <w:szCs w:val="26"/>
        </w:rPr>
        <w:t xml:space="preserve"> РФ).</w:t>
      </w:r>
    </w:p>
    <w:p w:rsidR="00612193" w:rsidRPr="00DD0DF4" w:rsidRDefault="00612193" w:rsidP="00DD0DF4">
      <w:pPr>
        <w:spacing w:after="0"/>
        <w:ind w:firstLine="708"/>
        <w:jc w:val="both"/>
        <w:rPr>
          <w:rFonts w:ascii="Times New Roman" w:hAnsi="Times New Roman" w:cs="Times New Roman"/>
          <w:sz w:val="26"/>
          <w:szCs w:val="26"/>
        </w:rPr>
      </w:pPr>
      <w:r w:rsidRPr="00DD0DF4">
        <w:rPr>
          <w:rFonts w:ascii="Times New Roman" w:hAnsi="Times New Roman" w:cs="Times New Roman"/>
          <w:sz w:val="26"/>
          <w:szCs w:val="26"/>
        </w:rPr>
        <w:t xml:space="preserve">В соответствии с частью 1.2 статьи 28.1 </w:t>
      </w:r>
      <w:proofErr w:type="spellStart"/>
      <w:r w:rsidRPr="00DD0DF4">
        <w:rPr>
          <w:rFonts w:ascii="Times New Roman" w:hAnsi="Times New Roman" w:cs="Times New Roman"/>
          <w:sz w:val="26"/>
          <w:szCs w:val="26"/>
        </w:rPr>
        <w:t>КоАП</w:t>
      </w:r>
      <w:proofErr w:type="spellEnd"/>
      <w:r w:rsidRPr="00DD0DF4">
        <w:rPr>
          <w:rFonts w:ascii="Times New Roman" w:hAnsi="Times New Roman" w:cs="Times New Roman"/>
          <w:sz w:val="26"/>
          <w:szCs w:val="26"/>
        </w:rPr>
        <w:t xml:space="preserve"> РФ, поводами к возбуждению указанных дел об административных правонарушениях явились принятые Комиссией Самарского УФАС России решения, которыми установлены факты нарушения данными торговыми сетями подпункта «</w:t>
      </w:r>
      <w:proofErr w:type="spellStart"/>
      <w:r w:rsidRPr="00DD0DF4">
        <w:rPr>
          <w:rFonts w:ascii="Times New Roman" w:hAnsi="Times New Roman" w:cs="Times New Roman"/>
          <w:sz w:val="26"/>
          <w:szCs w:val="26"/>
        </w:rPr>
        <w:t>д</w:t>
      </w:r>
      <w:proofErr w:type="spellEnd"/>
      <w:r w:rsidRPr="00DD0DF4">
        <w:rPr>
          <w:rFonts w:ascii="Times New Roman" w:hAnsi="Times New Roman" w:cs="Times New Roman"/>
          <w:sz w:val="26"/>
          <w:szCs w:val="26"/>
        </w:rPr>
        <w:t xml:space="preserve">» пункта 4 части 1 статьи 13 </w:t>
      </w:r>
      <w:r w:rsidRPr="00DD0DF4">
        <w:rPr>
          <w:rFonts w:ascii="Times New Roman" w:hAnsi="Times New Roman" w:cs="Times New Roman"/>
          <w:sz w:val="26"/>
          <w:szCs w:val="26"/>
        </w:rPr>
        <w:lastRenderedPageBreak/>
        <w:t>Закона о торговле, выразившиеся в навязывании поставщикам продовольственных товаров условий о возврате непроданного (</w:t>
      </w:r>
      <w:proofErr w:type="spellStart"/>
      <w:r w:rsidRPr="00DD0DF4">
        <w:rPr>
          <w:rFonts w:ascii="Times New Roman" w:hAnsi="Times New Roman" w:cs="Times New Roman"/>
          <w:sz w:val="26"/>
          <w:szCs w:val="26"/>
        </w:rPr>
        <w:t>слабореализуемого</w:t>
      </w:r>
      <w:proofErr w:type="spellEnd"/>
      <w:r w:rsidRPr="00DD0DF4">
        <w:rPr>
          <w:rFonts w:ascii="Times New Roman" w:hAnsi="Times New Roman" w:cs="Times New Roman"/>
          <w:sz w:val="26"/>
          <w:szCs w:val="26"/>
        </w:rPr>
        <w:t>) товара.</w:t>
      </w:r>
    </w:p>
    <w:p w:rsidR="00612193" w:rsidRPr="00DD0DF4" w:rsidRDefault="00612193" w:rsidP="00DD0DF4">
      <w:pPr>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Данные дела находятся в стадии рассмотрения.</w:t>
      </w:r>
    </w:p>
    <w:p w:rsidR="00612193" w:rsidRPr="00DD0DF4" w:rsidRDefault="00612193" w:rsidP="00DD0DF4">
      <w:pPr>
        <w:pStyle w:val="1"/>
        <w:spacing w:before="0" w:beforeAutospacing="0" w:after="0" w:afterAutospacing="0" w:line="276" w:lineRule="auto"/>
        <w:ind w:firstLine="709"/>
        <w:jc w:val="both"/>
        <w:rPr>
          <w:i/>
          <w:sz w:val="26"/>
          <w:szCs w:val="26"/>
        </w:rPr>
      </w:pPr>
    </w:p>
    <w:p w:rsidR="00612193" w:rsidRPr="00DD0DF4" w:rsidRDefault="00612193" w:rsidP="00DD0DF4">
      <w:pPr>
        <w:pStyle w:val="1"/>
        <w:spacing w:before="0" w:beforeAutospacing="0" w:after="0" w:afterAutospacing="0" w:line="276" w:lineRule="auto"/>
        <w:ind w:firstLine="709"/>
        <w:jc w:val="both"/>
        <w:rPr>
          <w:i/>
          <w:sz w:val="26"/>
          <w:szCs w:val="26"/>
        </w:rPr>
      </w:pPr>
      <w:r w:rsidRPr="00DD0DF4">
        <w:rPr>
          <w:i/>
          <w:sz w:val="26"/>
          <w:szCs w:val="26"/>
        </w:rPr>
        <w:t>5. Результаты судебного оспаривания решений, постановлений и их результаты.</w:t>
      </w:r>
    </w:p>
    <w:p w:rsidR="00612193" w:rsidRPr="00DD0DF4" w:rsidRDefault="00612193" w:rsidP="00DD0DF4">
      <w:pPr>
        <w:pStyle w:val="ac"/>
        <w:spacing w:before="0" w:beforeAutospacing="0" w:after="0" w:afterAutospacing="0" w:line="276" w:lineRule="auto"/>
        <w:ind w:firstLine="709"/>
        <w:jc w:val="both"/>
        <w:rPr>
          <w:i/>
          <w:sz w:val="26"/>
          <w:szCs w:val="26"/>
        </w:rPr>
      </w:pPr>
    </w:p>
    <w:p w:rsidR="00612193" w:rsidRPr="00DD0DF4" w:rsidRDefault="00612193" w:rsidP="00DD0DF4">
      <w:pPr>
        <w:pStyle w:val="ac"/>
        <w:spacing w:before="0" w:beforeAutospacing="0" w:after="0" w:afterAutospacing="0" w:line="276" w:lineRule="auto"/>
        <w:ind w:firstLine="709"/>
        <w:jc w:val="both"/>
        <w:rPr>
          <w:sz w:val="26"/>
          <w:szCs w:val="26"/>
        </w:rPr>
      </w:pPr>
      <w:r w:rsidRPr="00DD0DF4">
        <w:rPr>
          <w:sz w:val="26"/>
          <w:szCs w:val="26"/>
        </w:rPr>
        <w:t>В 1 квартале 2018 году в судебном порядке принятые отделом контроля органов власти и торговли предупреждения, решения, предписания, постановления не обжаловались.</w:t>
      </w:r>
    </w:p>
    <w:p w:rsidR="00612193" w:rsidRPr="00DD0DF4" w:rsidRDefault="00612193" w:rsidP="00DD0DF4">
      <w:pPr>
        <w:pStyle w:val="ac"/>
        <w:spacing w:before="0" w:beforeAutospacing="0" w:after="0" w:afterAutospacing="0" w:line="276" w:lineRule="auto"/>
        <w:ind w:firstLine="709"/>
        <w:jc w:val="both"/>
        <w:rPr>
          <w:sz w:val="26"/>
          <w:szCs w:val="26"/>
        </w:rPr>
      </w:pPr>
    </w:p>
    <w:p w:rsidR="00612193" w:rsidRPr="00DD0DF4" w:rsidRDefault="00612193" w:rsidP="00DD0DF4">
      <w:pPr>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Между тем, в апреле 2018 года, Самарским областным судом вынесено решение по результатам рассмотрения дела № 3а-1446/2017, возбужденного по административному исковому заявлению Самарского УФАС России.</w:t>
      </w:r>
    </w:p>
    <w:p w:rsidR="00612193" w:rsidRPr="00DD0DF4" w:rsidRDefault="00612193" w:rsidP="00DD0DF4">
      <w:pPr>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 xml:space="preserve">Так, Самарское УФАС России обратилось в Суд с административным исковым заявлением о признании нормативно-правового акта, в части утверждения отдельных пунктов Приложения № 1 к </w:t>
      </w:r>
      <w:r w:rsidRPr="00DD0DF4">
        <w:rPr>
          <w:rFonts w:ascii="Times New Roman" w:hAnsi="Times New Roman" w:cs="Times New Roman"/>
          <w:bCs/>
          <w:sz w:val="26"/>
          <w:szCs w:val="26"/>
        </w:rPr>
        <w:t xml:space="preserve">Решению Собрания представителей муниципального района Алексеевский Самарской области от 24.12.2008 № 576 «Об </w:t>
      </w:r>
      <w:r w:rsidRPr="00DD0DF4">
        <w:rPr>
          <w:rFonts w:ascii="Times New Roman" w:hAnsi="Times New Roman" w:cs="Times New Roman"/>
          <w:sz w:val="26"/>
          <w:szCs w:val="26"/>
        </w:rPr>
        <w:t>утверждении коэффициентов, применяемых при определении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муниципального района Алексеевский Самарской области» (в редакции Решения от 30.11.2016 № 102)</w:t>
      </w:r>
      <w:r w:rsidRPr="00DD0DF4">
        <w:rPr>
          <w:rFonts w:ascii="Times New Roman" w:hAnsi="Times New Roman" w:cs="Times New Roman"/>
          <w:bCs/>
          <w:sz w:val="26"/>
          <w:szCs w:val="26"/>
        </w:rPr>
        <w:t xml:space="preserve">, </w:t>
      </w:r>
      <w:r w:rsidRPr="00DD0DF4">
        <w:rPr>
          <w:rFonts w:ascii="Times New Roman" w:hAnsi="Times New Roman" w:cs="Times New Roman"/>
          <w:sz w:val="26"/>
          <w:szCs w:val="26"/>
        </w:rPr>
        <w:t>устанавливающих различные коэффициенты вида использования земельных участков в зависимости от вида торгового помещения, площади земельного участка и использования/неиспользования земельного участка по назначению, не соответствующим Закону «О защите конкуренции» и недействующим, с указанной судом даты.</w:t>
      </w:r>
    </w:p>
    <w:p w:rsidR="00612193" w:rsidRPr="00DD0DF4" w:rsidRDefault="00612193" w:rsidP="00DD0DF4">
      <w:pPr>
        <w:pStyle w:val="a9"/>
        <w:spacing w:after="0"/>
        <w:ind w:left="0" w:firstLine="709"/>
        <w:jc w:val="both"/>
        <w:rPr>
          <w:rFonts w:ascii="Times New Roman" w:hAnsi="Times New Roman" w:cs="Times New Roman"/>
          <w:bCs/>
          <w:sz w:val="26"/>
          <w:szCs w:val="26"/>
        </w:rPr>
      </w:pPr>
      <w:r w:rsidRPr="00DD0DF4">
        <w:rPr>
          <w:rFonts w:ascii="Times New Roman" w:hAnsi="Times New Roman" w:cs="Times New Roman"/>
          <w:sz w:val="26"/>
          <w:szCs w:val="26"/>
        </w:rPr>
        <w:t>Решением от 24.12.2008 № 576 утверждены коэффициенты, влияющие на размер арендной платы за использование земельных участков, государственная собственность на которые не разграничена, находящихся на территории муниципального района Алексеевский Самарской области.</w:t>
      </w:r>
    </w:p>
    <w:p w:rsidR="00612193" w:rsidRPr="00DD0DF4" w:rsidRDefault="00612193" w:rsidP="00DD0DF4">
      <w:pPr>
        <w:pStyle w:val="a9"/>
        <w:spacing w:after="0"/>
        <w:ind w:left="0" w:firstLine="709"/>
        <w:jc w:val="both"/>
        <w:rPr>
          <w:rFonts w:ascii="Times New Roman" w:hAnsi="Times New Roman" w:cs="Times New Roman"/>
          <w:sz w:val="26"/>
          <w:szCs w:val="26"/>
        </w:rPr>
      </w:pPr>
      <w:r w:rsidRPr="00DD0DF4">
        <w:rPr>
          <w:rFonts w:ascii="Times New Roman" w:hAnsi="Times New Roman" w:cs="Times New Roman"/>
          <w:sz w:val="26"/>
          <w:szCs w:val="26"/>
        </w:rPr>
        <w:t>При этом применяемые при расчете размера арендной платы коэффициенты поставлены в зависимость от вида торгового объекта, площади земельного участка, а также использования/неиспользования земельного участка по назначению.</w:t>
      </w:r>
    </w:p>
    <w:p w:rsidR="00612193" w:rsidRPr="00DD0DF4" w:rsidRDefault="00612193" w:rsidP="00DD0DF4">
      <w:pPr>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Утверждение коэффициентов, используемых для определения размера арендной платы за земельные участки, в зависимости от вида торгового объекта, площади земельного участка, а также использования/неиспользования земельного участка по назначению, ставит хозяйствующих субъектов, осуществляющих одинаковый вид деятельности, заведомо в неравные условия.</w:t>
      </w:r>
    </w:p>
    <w:p w:rsidR="00612193" w:rsidRPr="00DD0DF4" w:rsidRDefault="00612193" w:rsidP="00DD0DF4">
      <w:pPr>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lastRenderedPageBreak/>
        <w:t>Различные коэффициенты использования земельных участков для одного товарного рынка (вида экономической деятельности) создают дискриминационные условия, в виде установления различных размеров арендной платы за земельные участки, предназначенные для использования под однотипные цели, которые могут повлечь за собой ограничение/устранение конкуренции.</w:t>
      </w:r>
    </w:p>
    <w:p w:rsidR="00612193" w:rsidRPr="00DD0DF4" w:rsidRDefault="00612193" w:rsidP="00DD0DF4">
      <w:pPr>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Органы местного самоуправления, определяя размер арендной платы за земли, государственная собственность на которые не разграничена, не вправе устанавливать не предусмотренные федеральными законами обязанности и обременения, ограничивающие конституционные права и свободы субъектов предпринимательской деятельности.</w:t>
      </w:r>
    </w:p>
    <w:p w:rsidR="00612193" w:rsidRPr="00DD0DF4" w:rsidRDefault="00612193" w:rsidP="00DD0DF4">
      <w:pPr>
        <w:autoSpaceDE w:val="0"/>
        <w:autoSpaceDN w:val="0"/>
        <w:adjustRightInd w:val="0"/>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В соответствии с частью 1 статьи 15 Закона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612193" w:rsidRPr="00DD0DF4" w:rsidRDefault="00612193" w:rsidP="00DD0DF4">
      <w:pPr>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Определение различных коэффициентов вида использования земельного участка, для хозяйствующих субъектов осуществляющих деятельность в границах одного товарного рынка не соответствует положениям, установленным статьей 15 Закона «О защите конкуренции».</w:t>
      </w:r>
    </w:p>
    <w:p w:rsidR="00612193" w:rsidRPr="00DD0DF4" w:rsidRDefault="00612193" w:rsidP="00DD0DF4">
      <w:pPr>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 xml:space="preserve">Согласно правовой позиции, сформулированной Конституционным Судом Российской Федерации в определениях от 14.12.2000 </w:t>
      </w:r>
      <w:hyperlink r:id="rId20" w:history="1">
        <w:r w:rsidRPr="00DD0DF4">
          <w:rPr>
            <w:rFonts w:ascii="Times New Roman" w:hAnsi="Times New Roman" w:cs="Times New Roman"/>
            <w:sz w:val="26"/>
            <w:szCs w:val="26"/>
          </w:rPr>
          <w:t>N 244-О</w:t>
        </w:r>
      </w:hyperlink>
      <w:r w:rsidRPr="00DD0DF4">
        <w:rPr>
          <w:rFonts w:ascii="Times New Roman" w:hAnsi="Times New Roman" w:cs="Times New Roman"/>
          <w:sz w:val="26"/>
          <w:szCs w:val="26"/>
        </w:rPr>
        <w:t xml:space="preserve">, от 07.02.2002 </w:t>
      </w:r>
      <w:hyperlink r:id="rId21" w:history="1">
        <w:r w:rsidRPr="00DD0DF4">
          <w:rPr>
            <w:rFonts w:ascii="Times New Roman" w:hAnsi="Times New Roman" w:cs="Times New Roman"/>
            <w:sz w:val="26"/>
            <w:szCs w:val="26"/>
          </w:rPr>
          <w:t>N 16-О</w:t>
        </w:r>
      </w:hyperlink>
      <w:r w:rsidRPr="00DD0DF4">
        <w:rPr>
          <w:rFonts w:ascii="Times New Roman" w:hAnsi="Times New Roman" w:cs="Times New Roman"/>
          <w:sz w:val="26"/>
          <w:szCs w:val="26"/>
        </w:rPr>
        <w:t xml:space="preserve">, от 05.07.2001 </w:t>
      </w:r>
      <w:hyperlink r:id="rId22" w:history="1">
        <w:r w:rsidRPr="00DD0DF4">
          <w:rPr>
            <w:rFonts w:ascii="Times New Roman" w:hAnsi="Times New Roman" w:cs="Times New Roman"/>
            <w:sz w:val="26"/>
            <w:szCs w:val="26"/>
          </w:rPr>
          <w:t>N 130-О</w:t>
        </w:r>
      </w:hyperlink>
      <w:r w:rsidRPr="00DD0DF4">
        <w:rPr>
          <w:rFonts w:ascii="Times New Roman" w:hAnsi="Times New Roman" w:cs="Times New Roman"/>
          <w:sz w:val="26"/>
          <w:szCs w:val="26"/>
        </w:rPr>
        <w:t xml:space="preserve"> и от 07.06.2001 </w:t>
      </w:r>
      <w:hyperlink r:id="rId23" w:history="1">
        <w:r w:rsidRPr="00DD0DF4">
          <w:rPr>
            <w:rFonts w:ascii="Times New Roman" w:hAnsi="Times New Roman" w:cs="Times New Roman"/>
            <w:sz w:val="26"/>
            <w:szCs w:val="26"/>
          </w:rPr>
          <w:t>N 139-О</w:t>
        </w:r>
      </w:hyperlink>
      <w:r w:rsidRPr="00DD0DF4">
        <w:rPr>
          <w:rFonts w:ascii="Times New Roman" w:hAnsi="Times New Roman" w:cs="Times New Roman"/>
          <w:sz w:val="26"/>
          <w:szCs w:val="26"/>
        </w:rPr>
        <w:t xml:space="preserve">, постановлениях от 21.11.2002 </w:t>
      </w:r>
      <w:hyperlink r:id="rId24" w:history="1">
        <w:r w:rsidRPr="00DD0DF4">
          <w:rPr>
            <w:rFonts w:ascii="Times New Roman" w:hAnsi="Times New Roman" w:cs="Times New Roman"/>
            <w:sz w:val="26"/>
            <w:szCs w:val="26"/>
          </w:rPr>
          <w:t>N 15-П</w:t>
        </w:r>
      </w:hyperlink>
      <w:r w:rsidRPr="00DD0DF4">
        <w:rPr>
          <w:rFonts w:ascii="Times New Roman" w:hAnsi="Times New Roman" w:cs="Times New Roman"/>
          <w:sz w:val="26"/>
          <w:szCs w:val="26"/>
        </w:rPr>
        <w:t xml:space="preserve"> и от 30.07.2001 </w:t>
      </w:r>
      <w:hyperlink r:id="rId25" w:history="1">
        <w:r w:rsidRPr="00DD0DF4">
          <w:rPr>
            <w:rFonts w:ascii="Times New Roman" w:hAnsi="Times New Roman" w:cs="Times New Roman"/>
            <w:sz w:val="26"/>
            <w:szCs w:val="26"/>
          </w:rPr>
          <w:t>N 13-П</w:t>
        </w:r>
      </w:hyperlink>
      <w:r w:rsidRPr="00DD0DF4">
        <w:rPr>
          <w:rFonts w:ascii="Times New Roman" w:hAnsi="Times New Roman" w:cs="Times New Roman"/>
          <w:sz w:val="26"/>
          <w:szCs w:val="26"/>
        </w:rPr>
        <w:t>, деятельность органов государственной власти и местного самоуправления не должна подавлять экономическую самостоятельность и инициативу граждан и юридических лиц, произвольно ограничивать право каждого на свободное использование своих способностей и имущества для предпринимательской и иной не запрещенной законом экономической деятельности, а также право частной собственности.</w:t>
      </w:r>
    </w:p>
    <w:p w:rsidR="00612193" w:rsidRPr="00DD0DF4" w:rsidRDefault="00612193" w:rsidP="00DD0DF4">
      <w:pPr>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 xml:space="preserve">В постановлении Конституционного Суда Российской Федерации от 08.10.1997 </w:t>
      </w:r>
      <w:r w:rsidRPr="00DD0DF4">
        <w:rPr>
          <w:rFonts w:ascii="Times New Roman" w:hAnsi="Times New Roman" w:cs="Times New Roman"/>
          <w:sz w:val="26"/>
          <w:szCs w:val="26"/>
          <w:lang w:val="en-US"/>
        </w:rPr>
        <w:t>N</w:t>
      </w:r>
      <w:r w:rsidRPr="00DD0DF4">
        <w:rPr>
          <w:rFonts w:ascii="Times New Roman" w:hAnsi="Times New Roman" w:cs="Times New Roman"/>
          <w:sz w:val="26"/>
          <w:szCs w:val="26"/>
        </w:rPr>
        <w:t xml:space="preserve"> 13-П отмечена недопустимость такого положение вещей, когда дифференцированные ставки могут устанавливаться органами местного самоуправления и государственной власти фактически произвольно.</w:t>
      </w:r>
    </w:p>
    <w:p w:rsidR="00612193" w:rsidRPr="00DD0DF4" w:rsidRDefault="00612193" w:rsidP="00DD0DF4">
      <w:pPr>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 xml:space="preserve">С учетом правовой позиции, сформулированной Конституционным Судом Российской Федерации в пункте 3 определения от 11.05.2004 </w:t>
      </w:r>
      <w:r w:rsidRPr="00DD0DF4">
        <w:rPr>
          <w:rFonts w:ascii="Times New Roman" w:hAnsi="Times New Roman" w:cs="Times New Roman"/>
          <w:sz w:val="26"/>
          <w:szCs w:val="26"/>
          <w:lang w:val="en-US"/>
        </w:rPr>
        <w:t>N</w:t>
      </w:r>
      <w:r w:rsidRPr="00DD0DF4">
        <w:rPr>
          <w:rFonts w:ascii="Times New Roman" w:hAnsi="Times New Roman" w:cs="Times New Roman"/>
          <w:sz w:val="26"/>
          <w:szCs w:val="26"/>
        </w:rPr>
        <w:t xml:space="preserve"> 209-О в отношении установления уполномоченными органами ставок земельного налога, при отсутствии единых правил, дифференциацию базовых ставок арендной платы органы местного самоуправления должны осуществлять не произвольно, а с учетом анализа и оценки экономических, природных и иных факторов, влияющих, в том числе на уровень доходности земельного участка в конкретной зоне, без чего </w:t>
      </w:r>
      <w:r w:rsidRPr="00DD0DF4">
        <w:rPr>
          <w:rFonts w:ascii="Times New Roman" w:hAnsi="Times New Roman" w:cs="Times New Roman"/>
          <w:sz w:val="26"/>
          <w:szCs w:val="26"/>
        </w:rPr>
        <w:lastRenderedPageBreak/>
        <w:t>сам смысл дифференциации средней ставки земельного налога по местоположению и зонам территории искажается.</w:t>
      </w:r>
    </w:p>
    <w:p w:rsidR="00612193" w:rsidRPr="00DD0DF4" w:rsidRDefault="00612193" w:rsidP="00DD0DF4">
      <w:pPr>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 xml:space="preserve">Конституционным Судом Российской Федерации в определении от 11.05.2004 </w:t>
      </w:r>
      <w:r w:rsidRPr="00DD0DF4">
        <w:rPr>
          <w:rFonts w:ascii="Times New Roman" w:hAnsi="Times New Roman" w:cs="Times New Roman"/>
          <w:sz w:val="26"/>
          <w:szCs w:val="26"/>
          <w:lang w:val="en-US"/>
        </w:rPr>
        <w:t>N</w:t>
      </w:r>
      <w:r w:rsidRPr="00DD0DF4">
        <w:rPr>
          <w:rFonts w:ascii="Times New Roman" w:hAnsi="Times New Roman" w:cs="Times New Roman"/>
          <w:sz w:val="26"/>
          <w:szCs w:val="26"/>
        </w:rPr>
        <w:t xml:space="preserve"> 209-О под экономическим обоснованием дифференциации ставки земельного налога понимается анализ и оценка экономических факторов, влияющих на уровень доходности земельных участков.</w:t>
      </w:r>
    </w:p>
    <w:p w:rsidR="00612193" w:rsidRPr="00DD0DF4" w:rsidRDefault="00612193" w:rsidP="00DD0DF4">
      <w:pPr>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Приведенная правовая позиция Конституционного Суда Российской Федерации в связи с аналогичным (публичным) порядком установления ставок как земельного налога, так и арендной платы, за земельные участки, находящихся в государственной и муниципальной собственности, подлежит применению и при рассмотрении споров, связанных с установлением арендной платы за землю.</w:t>
      </w:r>
    </w:p>
    <w:p w:rsidR="00612193" w:rsidRPr="00DD0DF4" w:rsidRDefault="00612193" w:rsidP="00DD0DF4">
      <w:pPr>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Было установлено, что экономическое обоснование установления различных коэффициентов Собранием представителей не проводилось. При указанных обстоятельствах, определение различных коэффициентов вида использования земельного участка, для хозяйствующих субъектов осуществляющих деятельность в границах одного товарного рынка не соответствует положениям, установленным статьей 15 Закона «О защите конкуренции».</w:t>
      </w:r>
    </w:p>
    <w:p w:rsidR="00612193" w:rsidRPr="00DD0DF4" w:rsidRDefault="00612193" w:rsidP="00DD0DF4">
      <w:pPr>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18.04.2018г. Самарский областной суд вынес решение по данному делу об удовлетворении исковых требований Управления в полном объеме.</w:t>
      </w:r>
    </w:p>
    <w:p w:rsidR="00612193" w:rsidRPr="00DD0DF4" w:rsidRDefault="00612193" w:rsidP="00DD0DF4">
      <w:pPr>
        <w:pStyle w:val="ac"/>
        <w:spacing w:before="0" w:beforeAutospacing="0" w:after="0" w:afterAutospacing="0" w:line="276" w:lineRule="auto"/>
        <w:ind w:firstLine="709"/>
        <w:jc w:val="both"/>
        <w:rPr>
          <w:sz w:val="26"/>
          <w:szCs w:val="26"/>
        </w:rPr>
      </w:pPr>
    </w:p>
    <w:p w:rsidR="00612193" w:rsidRPr="00DD0DF4" w:rsidRDefault="00612193" w:rsidP="00DD0DF4">
      <w:pPr>
        <w:pStyle w:val="ac"/>
        <w:spacing w:before="0" w:beforeAutospacing="0" w:after="0" w:afterAutospacing="0" w:line="276" w:lineRule="auto"/>
        <w:ind w:firstLine="709"/>
        <w:jc w:val="both"/>
        <w:rPr>
          <w:b/>
          <w:i/>
          <w:sz w:val="26"/>
          <w:szCs w:val="26"/>
        </w:rPr>
      </w:pPr>
      <w:r w:rsidRPr="00DD0DF4">
        <w:rPr>
          <w:b/>
          <w:i/>
          <w:sz w:val="26"/>
          <w:szCs w:val="26"/>
        </w:rPr>
        <w:t>6. Разъяснения требований нормативно-правовых актов неоднозначных в понимании для подконтрольных лиц.</w:t>
      </w:r>
    </w:p>
    <w:p w:rsidR="00612193" w:rsidRPr="00DD0DF4" w:rsidRDefault="00612193" w:rsidP="00DD0DF4">
      <w:pPr>
        <w:autoSpaceDE w:val="0"/>
        <w:autoSpaceDN w:val="0"/>
        <w:adjustRightInd w:val="0"/>
        <w:spacing w:after="0"/>
        <w:ind w:firstLine="709"/>
        <w:jc w:val="both"/>
        <w:rPr>
          <w:rFonts w:ascii="Times New Roman" w:hAnsi="Times New Roman" w:cs="Times New Roman"/>
          <w:bCs/>
          <w:iCs/>
          <w:sz w:val="26"/>
          <w:szCs w:val="26"/>
        </w:rPr>
      </w:pPr>
      <w:r w:rsidRPr="00DD0DF4">
        <w:rPr>
          <w:rFonts w:ascii="Times New Roman" w:hAnsi="Times New Roman" w:cs="Times New Roman"/>
          <w:bCs/>
          <w:iCs/>
          <w:sz w:val="26"/>
          <w:szCs w:val="26"/>
        </w:rPr>
        <w:t>С целью недопущения нарушений антимонопольного законодательства подконтрольными лицами, Самарское УФАС России считает необходимым обратить внимание на следующие обстоятельства.</w:t>
      </w:r>
    </w:p>
    <w:p w:rsidR="00612193" w:rsidRPr="00DD0DF4" w:rsidRDefault="00612193" w:rsidP="00DD0DF4">
      <w:pPr>
        <w:autoSpaceDE w:val="0"/>
        <w:autoSpaceDN w:val="0"/>
        <w:adjustRightInd w:val="0"/>
        <w:spacing w:after="0"/>
        <w:ind w:firstLine="709"/>
        <w:jc w:val="both"/>
        <w:rPr>
          <w:rFonts w:ascii="Times New Roman" w:hAnsi="Times New Roman" w:cs="Times New Roman"/>
          <w:bCs/>
          <w:iCs/>
          <w:sz w:val="26"/>
          <w:szCs w:val="26"/>
        </w:rPr>
      </w:pPr>
    </w:p>
    <w:p w:rsidR="00612193" w:rsidRPr="00DD0DF4" w:rsidRDefault="00612193" w:rsidP="00DD0DF4">
      <w:pPr>
        <w:pStyle w:val="ac"/>
        <w:spacing w:before="0" w:beforeAutospacing="0" w:after="0" w:afterAutospacing="0" w:line="276" w:lineRule="auto"/>
        <w:ind w:firstLine="709"/>
        <w:jc w:val="both"/>
        <w:rPr>
          <w:sz w:val="26"/>
          <w:szCs w:val="26"/>
        </w:rPr>
      </w:pPr>
      <w:r w:rsidRPr="00DD0DF4">
        <w:rPr>
          <w:sz w:val="26"/>
          <w:szCs w:val="26"/>
        </w:rPr>
        <w:t>Самарским УФАС России установлено, что подконтрольные лица допускают передачу муниципального (государственного) имущества физическим лицам без проведения торгов, в нарушение положений статьи 17. 1 Закона о защите конкуренции.</w:t>
      </w:r>
    </w:p>
    <w:p w:rsidR="00612193" w:rsidRPr="00DD0DF4" w:rsidRDefault="00612193" w:rsidP="00DD0DF4">
      <w:pPr>
        <w:autoSpaceDE w:val="0"/>
        <w:autoSpaceDN w:val="0"/>
        <w:adjustRightInd w:val="0"/>
        <w:spacing w:after="0"/>
        <w:ind w:firstLine="540"/>
        <w:jc w:val="both"/>
        <w:rPr>
          <w:rFonts w:ascii="Times New Roman" w:hAnsi="Times New Roman" w:cs="Times New Roman"/>
          <w:b/>
          <w:sz w:val="26"/>
          <w:szCs w:val="26"/>
        </w:rPr>
      </w:pPr>
      <w:r w:rsidRPr="00DD0DF4">
        <w:rPr>
          <w:rFonts w:ascii="Times New Roman" w:hAnsi="Times New Roman" w:cs="Times New Roman"/>
          <w:sz w:val="26"/>
          <w:szCs w:val="26"/>
        </w:rPr>
        <w:t xml:space="preserve">При этом, подконтрольные лица, при передаче имущества физическим лицам без проведения торгов, в том числе руководствуются разъяснениями ФАС </w:t>
      </w:r>
      <w:proofErr w:type="spellStart"/>
      <w:r w:rsidRPr="00DD0DF4">
        <w:rPr>
          <w:rFonts w:ascii="Times New Roman" w:hAnsi="Times New Roman" w:cs="Times New Roman"/>
          <w:sz w:val="26"/>
          <w:szCs w:val="26"/>
        </w:rPr>
        <w:t>россии</w:t>
      </w:r>
      <w:proofErr w:type="spellEnd"/>
      <w:r w:rsidRPr="00DD0DF4">
        <w:rPr>
          <w:rFonts w:ascii="Times New Roman" w:hAnsi="Times New Roman" w:cs="Times New Roman"/>
          <w:sz w:val="26"/>
          <w:szCs w:val="26"/>
        </w:rPr>
        <w:t xml:space="preserve">, данными в 2010 году - Письмом ФАС России от 17.03.2010 N АЦ/7021 "О разъяснении по вопросам применения Федерального закона "О защите конкуренции", из которого следует, что действие </w:t>
      </w:r>
      <w:hyperlink r:id="rId26" w:history="1">
        <w:r w:rsidRPr="00DD0DF4">
          <w:rPr>
            <w:rFonts w:ascii="Times New Roman" w:hAnsi="Times New Roman" w:cs="Times New Roman"/>
            <w:color w:val="0000FF"/>
            <w:sz w:val="26"/>
            <w:szCs w:val="26"/>
          </w:rPr>
          <w:t>статьи 17.1</w:t>
        </w:r>
      </w:hyperlink>
      <w:r w:rsidRPr="00DD0DF4">
        <w:rPr>
          <w:rFonts w:ascii="Times New Roman" w:hAnsi="Times New Roman" w:cs="Times New Roman"/>
          <w:sz w:val="26"/>
          <w:szCs w:val="26"/>
        </w:rPr>
        <w:t xml:space="preserve"> Закона о защите конкуренции не распространяется на случаи, когда стороной по договору о передаче имущества, которая получает право владения и (или) пользования в отношении государственного имущества, выступают физические лица, не являющиеся индивидуальными предпринимателями. </w:t>
      </w:r>
      <w:r w:rsidRPr="00DD0DF4">
        <w:rPr>
          <w:rFonts w:ascii="Times New Roman" w:hAnsi="Times New Roman" w:cs="Times New Roman"/>
          <w:b/>
          <w:sz w:val="26"/>
          <w:szCs w:val="26"/>
        </w:rPr>
        <w:t xml:space="preserve">Передача государственного имущества физическим лицам, не являющимся индивидуальными </w:t>
      </w:r>
      <w:r w:rsidRPr="00DD0DF4">
        <w:rPr>
          <w:rFonts w:ascii="Times New Roman" w:hAnsi="Times New Roman" w:cs="Times New Roman"/>
          <w:b/>
          <w:sz w:val="26"/>
          <w:szCs w:val="26"/>
        </w:rPr>
        <w:lastRenderedPageBreak/>
        <w:t xml:space="preserve">предпринимателями, может осуществляться без проведения торгов, предусмотренных </w:t>
      </w:r>
      <w:hyperlink r:id="rId27" w:history="1">
        <w:r w:rsidRPr="00DD0DF4">
          <w:rPr>
            <w:rFonts w:ascii="Times New Roman" w:hAnsi="Times New Roman" w:cs="Times New Roman"/>
            <w:b/>
            <w:color w:val="0000FF"/>
            <w:sz w:val="26"/>
            <w:szCs w:val="26"/>
          </w:rPr>
          <w:t>статьей 17.1</w:t>
        </w:r>
      </w:hyperlink>
      <w:r w:rsidRPr="00DD0DF4">
        <w:rPr>
          <w:rFonts w:ascii="Times New Roman" w:hAnsi="Times New Roman" w:cs="Times New Roman"/>
          <w:b/>
          <w:sz w:val="26"/>
          <w:szCs w:val="26"/>
        </w:rPr>
        <w:t xml:space="preserve"> Закона о защите конкуренции, и без предварительного согласования с антимонопольным органом.</w:t>
      </w:r>
    </w:p>
    <w:p w:rsidR="00612193" w:rsidRPr="00DD0DF4" w:rsidRDefault="00612193" w:rsidP="00DD0DF4">
      <w:pPr>
        <w:autoSpaceDE w:val="0"/>
        <w:autoSpaceDN w:val="0"/>
        <w:adjustRightInd w:val="0"/>
        <w:spacing w:after="0"/>
        <w:ind w:firstLine="540"/>
        <w:jc w:val="both"/>
        <w:rPr>
          <w:rFonts w:ascii="Times New Roman" w:hAnsi="Times New Roman" w:cs="Times New Roman"/>
          <w:sz w:val="26"/>
          <w:szCs w:val="26"/>
        </w:rPr>
      </w:pPr>
    </w:p>
    <w:p w:rsidR="00612193" w:rsidRPr="00DD0DF4" w:rsidRDefault="00612193" w:rsidP="00DD0DF4">
      <w:pPr>
        <w:autoSpaceDE w:val="0"/>
        <w:autoSpaceDN w:val="0"/>
        <w:adjustRightInd w:val="0"/>
        <w:spacing w:after="0"/>
        <w:ind w:firstLine="540"/>
        <w:jc w:val="both"/>
        <w:rPr>
          <w:rFonts w:ascii="Times New Roman" w:hAnsi="Times New Roman" w:cs="Times New Roman"/>
          <w:b/>
          <w:sz w:val="26"/>
          <w:szCs w:val="26"/>
        </w:rPr>
      </w:pPr>
      <w:r w:rsidRPr="00DD0DF4">
        <w:rPr>
          <w:rFonts w:ascii="Times New Roman" w:hAnsi="Times New Roman" w:cs="Times New Roman"/>
          <w:b/>
          <w:bCs/>
          <w:iCs/>
          <w:sz w:val="26"/>
          <w:szCs w:val="26"/>
        </w:rPr>
        <w:t xml:space="preserve">Вместе с тем, в 2014 году, </w:t>
      </w:r>
      <w:r w:rsidRPr="00DD0DF4">
        <w:rPr>
          <w:rFonts w:ascii="Times New Roman" w:hAnsi="Times New Roman" w:cs="Times New Roman"/>
          <w:sz w:val="26"/>
          <w:szCs w:val="26"/>
          <w:lang w:eastAsia="hi-IN" w:bidi="hi-IN"/>
        </w:rPr>
        <w:t xml:space="preserve">Письмом ФАС России от 24.04.2014 № ЦА/16309/14 </w:t>
      </w:r>
      <w:r w:rsidRPr="00DD0DF4">
        <w:rPr>
          <w:rFonts w:ascii="Times New Roman" w:hAnsi="Times New Roman" w:cs="Times New Roman"/>
          <w:sz w:val="26"/>
          <w:szCs w:val="26"/>
        </w:rPr>
        <w:t>"О направлении разъяснений применения статьи 17.1 Федерального закона от 26.07.2006 N 135-ФЗ "О защите конкуренции"</w:t>
      </w:r>
      <w:r w:rsidRPr="00DD0DF4">
        <w:rPr>
          <w:rFonts w:ascii="Times New Roman" w:hAnsi="Times New Roman" w:cs="Times New Roman"/>
          <w:sz w:val="26"/>
          <w:szCs w:val="26"/>
          <w:lang w:eastAsia="hi-IN" w:bidi="hi-IN"/>
        </w:rPr>
        <w:t xml:space="preserve"> </w:t>
      </w:r>
      <w:r w:rsidRPr="00DD0DF4">
        <w:rPr>
          <w:rFonts w:ascii="Times New Roman" w:hAnsi="Times New Roman" w:cs="Times New Roman"/>
          <w:b/>
          <w:sz w:val="26"/>
          <w:szCs w:val="26"/>
          <w:lang w:eastAsia="hi-IN" w:bidi="hi-IN"/>
        </w:rPr>
        <w:t xml:space="preserve">были даны следующие разъяснения. </w:t>
      </w:r>
    </w:p>
    <w:p w:rsidR="00612193" w:rsidRPr="00DD0DF4" w:rsidRDefault="00612193" w:rsidP="00DD0DF4">
      <w:pPr>
        <w:widowControl w:val="0"/>
        <w:tabs>
          <w:tab w:val="left" w:pos="1072"/>
          <w:tab w:val="center" w:pos="5314"/>
        </w:tabs>
        <w:suppressAutoHyphens/>
        <w:autoSpaceDE w:val="0"/>
        <w:autoSpaceDN w:val="0"/>
        <w:spacing w:after="0"/>
        <w:ind w:firstLine="709"/>
        <w:jc w:val="both"/>
        <w:textAlignment w:val="baseline"/>
        <w:rPr>
          <w:rFonts w:ascii="Times New Roman" w:hAnsi="Times New Roman" w:cs="Times New Roman"/>
          <w:b/>
          <w:sz w:val="26"/>
          <w:szCs w:val="26"/>
        </w:rPr>
      </w:pPr>
      <w:r w:rsidRPr="00DD0DF4">
        <w:rPr>
          <w:rFonts w:ascii="Times New Roman" w:hAnsi="Times New Roman" w:cs="Times New Roman"/>
          <w:b/>
          <w:spacing w:val="-1"/>
          <w:kern w:val="3"/>
          <w:sz w:val="26"/>
          <w:szCs w:val="26"/>
        </w:rPr>
        <w:t>Согласно позиции ФАС России, содержащейся в пункте 4.1. указанного Письма, п</w:t>
      </w:r>
      <w:r w:rsidRPr="00DD0DF4">
        <w:rPr>
          <w:rFonts w:ascii="Times New Roman" w:hAnsi="Times New Roman" w:cs="Times New Roman"/>
          <w:b/>
          <w:sz w:val="26"/>
          <w:szCs w:val="26"/>
        </w:rPr>
        <w:t>оложения</w:t>
      </w:r>
      <w:r w:rsidRPr="00DD0DF4">
        <w:rPr>
          <w:rStyle w:val="apple-converted-space"/>
          <w:rFonts w:ascii="Times New Roman" w:hAnsi="Times New Roman"/>
          <w:b/>
          <w:sz w:val="26"/>
          <w:szCs w:val="26"/>
        </w:rPr>
        <w:t> </w:t>
      </w:r>
      <w:hyperlink r:id="rId28" w:anchor="/document/12148517/entry/171" w:history="1">
        <w:r w:rsidRPr="00DD0DF4">
          <w:rPr>
            <w:rStyle w:val="ad"/>
            <w:rFonts w:ascii="Times New Roman" w:hAnsi="Times New Roman"/>
            <w:b/>
            <w:sz w:val="26"/>
            <w:szCs w:val="26"/>
          </w:rPr>
          <w:t>статьи 17.1</w:t>
        </w:r>
      </w:hyperlink>
      <w:r w:rsidRPr="00DD0DF4">
        <w:rPr>
          <w:rFonts w:ascii="Times New Roman" w:hAnsi="Times New Roman" w:cs="Times New Roman"/>
          <w:b/>
          <w:sz w:val="26"/>
          <w:szCs w:val="26"/>
        </w:rPr>
        <w:t xml:space="preserve"> Закона «О защите конкуренции» не содержат прямого изъятия из общего правила предоставления прав в отношении государственного или муниципального имущества в отношении физических лиц.</w:t>
      </w:r>
    </w:p>
    <w:p w:rsidR="00612193" w:rsidRPr="00DD0DF4" w:rsidRDefault="00612193" w:rsidP="00DD0DF4">
      <w:pPr>
        <w:autoSpaceDE w:val="0"/>
        <w:autoSpaceDN w:val="0"/>
        <w:adjustRightInd w:val="0"/>
        <w:spacing w:after="0"/>
        <w:ind w:firstLine="539"/>
        <w:jc w:val="both"/>
        <w:rPr>
          <w:rFonts w:ascii="Times New Roman" w:hAnsi="Times New Roman" w:cs="Times New Roman"/>
          <w:sz w:val="26"/>
          <w:szCs w:val="26"/>
        </w:rPr>
      </w:pPr>
      <w:r w:rsidRPr="00DD0DF4">
        <w:rPr>
          <w:rFonts w:ascii="Times New Roman" w:hAnsi="Times New Roman" w:cs="Times New Roman"/>
          <w:sz w:val="26"/>
          <w:szCs w:val="26"/>
        </w:rPr>
        <w:t xml:space="preserve">Положения </w:t>
      </w:r>
      <w:hyperlink r:id="rId29" w:history="1">
        <w:r w:rsidRPr="00DD0DF4">
          <w:rPr>
            <w:rFonts w:ascii="Times New Roman" w:hAnsi="Times New Roman" w:cs="Times New Roman"/>
            <w:color w:val="0000FF"/>
            <w:sz w:val="26"/>
            <w:szCs w:val="26"/>
          </w:rPr>
          <w:t>статьи 17.1</w:t>
        </w:r>
      </w:hyperlink>
      <w:r w:rsidRPr="00DD0DF4">
        <w:rPr>
          <w:rFonts w:ascii="Times New Roman" w:hAnsi="Times New Roman" w:cs="Times New Roman"/>
          <w:sz w:val="26"/>
          <w:szCs w:val="26"/>
        </w:rPr>
        <w:t xml:space="preserve"> Закона о защите конкуренции не содержат прямого изъятия из общего правила предоставления прав в отношении государственного или муниципального имущества в отношении физических лиц.</w:t>
      </w:r>
    </w:p>
    <w:p w:rsidR="00612193" w:rsidRPr="00DD0DF4" w:rsidRDefault="00612193" w:rsidP="00DD0DF4">
      <w:pPr>
        <w:autoSpaceDE w:val="0"/>
        <w:autoSpaceDN w:val="0"/>
        <w:adjustRightInd w:val="0"/>
        <w:spacing w:after="0"/>
        <w:ind w:firstLine="539"/>
        <w:jc w:val="both"/>
        <w:rPr>
          <w:rFonts w:ascii="Times New Roman" w:hAnsi="Times New Roman" w:cs="Times New Roman"/>
          <w:sz w:val="26"/>
          <w:szCs w:val="26"/>
        </w:rPr>
      </w:pPr>
      <w:r w:rsidRPr="00DD0DF4">
        <w:rPr>
          <w:rFonts w:ascii="Times New Roman" w:hAnsi="Times New Roman" w:cs="Times New Roman"/>
          <w:sz w:val="26"/>
          <w:szCs w:val="26"/>
        </w:rPr>
        <w:t>Передача государственного или муниципального имущества конкретному лицу без проведения торгов (конкурса, аукциона) создает для данного лица преимущественные условия в получении указанного имущества во временное владение и (или) пользование и препятствует доступу к государственному или муниципальному ресурсу неопределенного круга лиц, которые также могут иметь намерение приобрести вышеуказанные права.</w:t>
      </w:r>
    </w:p>
    <w:p w:rsidR="00612193" w:rsidRPr="00DD0DF4" w:rsidRDefault="00612193" w:rsidP="00DD0DF4">
      <w:pPr>
        <w:autoSpaceDE w:val="0"/>
        <w:autoSpaceDN w:val="0"/>
        <w:adjustRightInd w:val="0"/>
        <w:spacing w:after="0"/>
        <w:ind w:firstLine="539"/>
        <w:jc w:val="both"/>
        <w:rPr>
          <w:rFonts w:ascii="Times New Roman" w:hAnsi="Times New Roman" w:cs="Times New Roman"/>
          <w:sz w:val="26"/>
          <w:szCs w:val="26"/>
        </w:rPr>
      </w:pPr>
      <w:r w:rsidRPr="00DD0DF4">
        <w:rPr>
          <w:rFonts w:ascii="Times New Roman" w:hAnsi="Times New Roman" w:cs="Times New Roman"/>
          <w:sz w:val="26"/>
          <w:szCs w:val="26"/>
        </w:rPr>
        <w:t xml:space="preserve">Учитывая изложенное, собственник государственного или муниципального имущества должен принимать решение о передаче (даче согласия на передачу) этого имущества с соблюдением требований </w:t>
      </w:r>
      <w:hyperlink r:id="rId30" w:history="1">
        <w:r w:rsidRPr="00DD0DF4">
          <w:rPr>
            <w:rFonts w:ascii="Times New Roman" w:hAnsi="Times New Roman" w:cs="Times New Roman"/>
            <w:color w:val="0000FF"/>
            <w:sz w:val="26"/>
            <w:szCs w:val="26"/>
          </w:rPr>
          <w:t>Закона</w:t>
        </w:r>
      </w:hyperlink>
      <w:r w:rsidRPr="00DD0DF4">
        <w:rPr>
          <w:rFonts w:ascii="Times New Roman" w:hAnsi="Times New Roman" w:cs="Times New Roman"/>
          <w:sz w:val="26"/>
          <w:szCs w:val="26"/>
        </w:rPr>
        <w:t xml:space="preserve"> о защите конкуренции, в том числе </w:t>
      </w:r>
      <w:hyperlink r:id="rId31" w:history="1">
        <w:r w:rsidRPr="00DD0DF4">
          <w:rPr>
            <w:rFonts w:ascii="Times New Roman" w:hAnsi="Times New Roman" w:cs="Times New Roman"/>
            <w:color w:val="0000FF"/>
            <w:sz w:val="26"/>
            <w:szCs w:val="26"/>
          </w:rPr>
          <w:t>статьи 15</w:t>
        </w:r>
      </w:hyperlink>
      <w:r w:rsidRPr="00DD0DF4">
        <w:rPr>
          <w:rFonts w:ascii="Times New Roman" w:hAnsi="Times New Roman" w:cs="Times New Roman"/>
          <w:sz w:val="26"/>
          <w:szCs w:val="26"/>
        </w:rPr>
        <w:t xml:space="preserve"> указанного закона. </w:t>
      </w:r>
      <w:proofErr w:type="spellStart"/>
      <w:r w:rsidRPr="00DD0DF4">
        <w:rPr>
          <w:rFonts w:ascii="Times New Roman" w:hAnsi="Times New Roman" w:cs="Times New Roman"/>
          <w:sz w:val="26"/>
          <w:szCs w:val="26"/>
        </w:rPr>
        <w:t>Непроведение</w:t>
      </w:r>
      <w:proofErr w:type="spellEnd"/>
      <w:r w:rsidRPr="00DD0DF4">
        <w:rPr>
          <w:rFonts w:ascii="Times New Roman" w:hAnsi="Times New Roman" w:cs="Times New Roman"/>
          <w:sz w:val="26"/>
          <w:szCs w:val="26"/>
        </w:rPr>
        <w:t xml:space="preserve"> торгов при предоставлении прав владения и (или) пользования в отношении государственного или муниципального имущества физическим лицам будет являться нарушением </w:t>
      </w:r>
      <w:hyperlink r:id="rId32" w:history="1">
        <w:r w:rsidRPr="00DD0DF4">
          <w:rPr>
            <w:rFonts w:ascii="Times New Roman" w:hAnsi="Times New Roman" w:cs="Times New Roman"/>
            <w:color w:val="0000FF"/>
            <w:sz w:val="26"/>
            <w:szCs w:val="26"/>
          </w:rPr>
          <w:t>статьи 17.1</w:t>
        </w:r>
      </w:hyperlink>
      <w:r w:rsidRPr="00DD0DF4">
        <w:rPr>
          <w:rFonts w:ascii="Times New Roman" w:hAnsi="Times New Roman" w:cs="Times New Roman"/>
          <w:sz w:val="26"/>
          <w:szCs w:val="26"/>
        </w:rPr>
        <w:t xml:space="preserve"> Закона о защите конкуренции, за исключением случаев предоставления имущества, предусмотренных </w:t>
      </w:r>
      <w:hyperlink r:id="rId33" w:history="1">
        <w:r w:rsidRPr="00DD0DF4">
          <w:rPr>
            <w:rFonts w:ascii="Times New Roman" w:hAnsi="Times New Roman" w:cs="Times New Roman"/>
            <w:color w:val="0000FF"/>
            <w:sz w:val="26"/>
            <w:szCs w:val="26"/>
          </w:rPr>
          <w:t>статьей 17.1</w:t>
        </w:r>
      </w:hyperlink>
      <w:r w:rsidRPr="00DD0DF4">
        <w:rPr>
          <w:rFonts w:ascii="Times New Roman" w:hAnsi="Times New Roman" w:cs="Times New Roman"/>
          <w:sz w:val="26"/>
          <w:szCs w:val="26"/>
        </w:rPr>
        <w:t xml:space="preserve"> Закона о защите конкуренции.</w:t>
      </w:r>
    </w:p>
    <w:p w:rsidR="00612193" w:rsidRPr="00DD0DF4" w:rsidRDefault="00612193" w:rsidP="00DD0DF4">
      <w:pPr>
        <w:autoSpaceDE w:val="0"/>
        <w:autoSpaceDN w:val="0"/>
        <w:adjustRightInd w:val="0"/>
        <w:spacing w:after="0"/>
        <w:ind w:firstLine="539"/>
        <w:jc w:val="both"/>
        <w:rPr>
          <w:rFonts w:ascii="Times New Roman" w:hAnsi="Times New Roman" w:cs="Times New Roman"/>
          <w:sz w:val="26"/>
          <w:szCs w:val="26"/>
        </w:rPr>
      </w:pPr>
    </w:p>
    <w:p w:rsidR="00612193" w:rsidRPr="00DD0DF4" w:rsidRDefault="00612193" w:rsidP="00DD0DF4">
      <w:pPr>
        <w:autoSpaceDE w:val="0"/>
        <w:autoSpaceDN w:val="0"/>
        <w:adjustRightInd w:val="0"/>
        <w:spacing w:after="0"/>
        <w:ind w:firstLine="540"/>
        <w:jc w:val="both"/>
        <w:outlineLvl w:val="0"/>
        <w:rPr>
          <w:rFonts w:ascii="Times New Roman" w:hAnsi="Times New Roman" w:cs="Times New Roman"/>
          <w:sz w:val="26"/>
          <w:szCs w:val="26"/>
        </w:rPr>
      </w:pPr>
      <w:r w:rsidRPr="00DD0DF4">
        <w:rPr>
          <w:rFonts w:ascii="Times New Roman" w:hAnsi="Times New Roman" w:cs="Times New Roman"/>
          <w:sz w:val="26"/>
          <w:szCs w:val="26"/>
        </w:rPr>
        <w:t xml:space="preserve">Таким образом, при заключении договоров, предусматривающих переход прав владения и (или) пользования государственным или муниципальным имуществом, с физическими лицами, необходимо соблюдать положения статьи 17.1 Закона о защите </w:t>
      </w:r>
      <w:proofErr w:type="spellStart"/>
      <w:r w:rsidRPr="00DD0DF4">
        <w:rPr>
          <w:rFonts w:ascii="Times New Roman" w:hAnsi="Times New Roman" w:cs="Times New Roman"/>
          <w:sz w:val="26"/>
          <w:szCs w:val="26"/>
        </w:rPr>
        <w:t>кокнуренции</w:t>
      </w:r>
      <w:proofErr w:type="spellEnd"/>
      <w:r w:rsidRPr="00DD0DF4">
        <w:rPr>
          <w:rFonts w:ascii="Times New Roman" w:hAnsi="Times New Roman" w:cs="Times New Roman"/>
          <w:sz w:val="26"/>
          <w:szCs w:val="26"/>
        </w:rPr>
        <w:t>.</w:t>
      </w:r>
    </w:p>
    <w:p w:rsidR="00612193" w:rsidRPr="00DD0DF4" w:rsidRDefault="00612193" w:rsidP="00DD0DF4">
      <w:pPr>
        <w:autoSpaceDE w:val="0"/>
        <w:autoSpaceDN w:val="0"/>
        <w:adjustRightInd w:val="0"/>
        <w:spacing w:after="0"/>
        <w:ind w:firstLine="539"/>
        <w:jc w:val="both"/>
        <w:rPr>
          <w:rFonts w:ascii="Times New Roman" w:hAnsi="Times New Roman" w:cs="Times New Roman"/>
          <w:sz w:val="26"/>
          <w:szCs w:val="26"/>
        </w:rPr>
      </w:pPr>
    </w:p>
    <w:p w:rsidR="007F7252" w:rsidRPr="00DD0DF4" w:rsidRDefault="007F7252" w:rsidP="00DD0DF4">
      <w:pPr>
        <w:jc w:val="both"/>
        <w:rPr>
          <w:rFonts w:ascii="Times New Roman" w:hAnsi="Times New Roman" w:cs="Times New Roman"/>
          <w:b/>
          <w:sz w:val="26"/>
          <w:szCs w:val="26"/>
        </w:rPr>
      </w:pPr>
      <w:r w:rsidRPr="00DD0DF4">
        <w:rPr>
          <w:rFonts w:ascii="Times New Roman" w:hAnsi="Times New Roman" w:cs="Times New Roman"/>
          <w:b/>
          <w:sz w:val="26"/>
          <w:szCs w:val="26"/>
        </w:rPr>
        <w:t>. Результаты деятельности отдела контроля финансовых рынков и природных ресурсов за 1 квартал 2018 года при осуществлении контроля за соблюдением Закона о закупках (223-ФЗ)</w:t>
      </w:r>
    </w:p>
    <w:p w:rsidR="007F7252" w:rsidRPr="00DD0DF4" w:rsidRDefault="007F7252" w:rsidP="00DD0DF4">
      <w:pPr>
        <w:jc w:val="both"/>
        <w:rPr>
          <w:rFonts w:ascii="Times New Roman" w:hAnsi="Times New Roman" w:cs="Times New Roman"/>
          <w:b/>
          <w:i/>
          <w:sz w:val="26"/>
          <w:szCs w:val="26"/>
        </w:rPr>
      </w:pPr>
    </w:p>
    <w:tbl>
      <w:tblPr>
        <w:tblStyle w:val="a5"/>
        <w:tblW w:w="0" w:type="auto"/>
        <w:tblLook w:val="04A0"/>
      </w:tblPr>
      <w:tblGrid>
        <w:gridCol w:w="5248"/>
        <w:gridCol w:w="4323"/>
      </w:tblGrid>
      <w:tr w:rsidR="007F7252" w:rsidRPr="00DD0DF4" w:rsidTr="004F4A96">
        <w:tc>
          <w:tcPr>
            <w:tcW w:w="5453" w:type="dxa"/>
          </w:tcPr>
          <w:p w:rsidR="007F7252" w:rsidRPr="00DD0DF4" w:rsidRDefault="007F7252" w:rsidP="00DD0DF4">
            <w:pPr>
              <w:spacing w:line="276" w:lineRule="auto"/>
              <w:rPr>
                <w:rFonts w:ascii="Times New Roman" w:hAnsi="Times New Roman" w:cs="Times New Roman"/>
                <w:sz w:val="26"/>
                <w:szCs w:val="26"/>
              </w:rPr>
            </w:pPr>
          </w:p>
        </w:tc>
        <w:tc>
          <w:tcPr>
            <w:tcW w:w="4578" w:type="dxa"/>
          </w:tcPr>
          <w:p w:rsidR="007F7252" w:rsidRPr="00DD0DF4" w:rsidRDefault="007F7252"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1 квартал 2018 г.</w:t>
            </w:r>
          </w:p>
        </w:tc>
      </w:tr>
      <w:tr w:rsidR="007F7252" w:rsidRPr="00DD0DF4" w:rsidTr="004F4A96">
        <w:tc>
          <w:tcPr>
            <w:tcW w:w="5453" w:type="dxa"/>
          </w:tcPr>
          <w:p w:rsidR="007F7252" w:rsidRPr="00DD0DF4" w:rsidRDefault="007F7252" w:rsidP="00DD0DF4">
            <w:pPr>
              <w:spacing w:line="276" w:lineRule="auto"/>
              <w:rPr>
                <w:rFonts w:ascii="Times New Roman" w:hAnsi="Times New Roman" w:cs="Times New Roman"/>
                <w:b/>
                <w:sz w:val="26"/>
                <w:szCs w:val="26"/>
              </w:rPr>
            </w:pPr>
            <w:r w:rsidRPr="00DD0DF4">
              <w:rPr>
                <w:rFonts w:ascii="Times New Roman" w:hAnsi="Times New Roman" w:cs="Times New Roman"/>
                <w:b/>
                <w:sz w:val="26"/>
                <w:szCs w:val="26"/>
              </w:rPr>
              <w:t>Всего жалоб</w:t>
            </w:r>
          </w:p>
        </w:tc>
        <w:tc>
          <w:tcPr>
            <w:tcW w:w="4578" w:type="dxa"/>
          </w:tcPr>
          <w:p w:rsidR="007F7252" w:rsidRPr="00DD0DF4" w:rsidRDefault="007F7252"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25</w:t>
            </w:r>
          </w:p>
        </w:tc>
      </w:tr>
      <w:tr w:rsidR="007F7252" w:rsidRPr="00DD0DF4" w:rsidTr="004F4A96">
        <w:tc>
          <w:tcPr>
            <w:tcW w:w="5453" w:type="dxa"/>
          </w:tcPr>
          <w:p w:rsidR="007F7252" w:rsidRPr="00DD0DF4" w:rsidRDefault="007F7252" w:rsidP="00DD0DF4">
            <w:pPr>
              <w:spacing w:line="276" w:lineRule="auto"/>
              <w:rPr>
                <w:rFonts w:ascii="Times New Roman" w:hAnsi="Times New Roman" w:cs="Times New Roman"/>
                <w:b/>
                <w:sz w:val="26"/>
                <w:szCs w:val="26"/>
              </w:rPr>
            </w:pPr>
            <w:r w:rsidRPr="00DD0DF4">
              <w:rPr>
                <w:rFonts w:ascii="Times New Roman" w:hAnsi="Times New Roman" w:cs="Times New Roman"/>
                <w:b/>
                <w:sz w:val="26"/>
                <w:szCs w:val="26"/>
              </w:rPr>
              <w:t>Признаны обоснованными</w:t>
            </w:r>
          </w:p>
        </w:tc>
        <w:tc>
          <w:tcPr>
            <w:tcW w:w="4578" w:type="dxa"/>
          </w:tcPr>
          <w:p w:rsidR="007F7252" w:rsidRPr="00DD0DF4" w:rsidRDefault="007F7252"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8</w:t>
            </w:r>
          </w:p>
        </w:tc>
      </w:tr>
      <w:tr w:rsidR="007F7252" w:rsidRPr="00DD0DF4" w:rsidTr="004F4A96">
        <w:tc>
          <w:tcPr>
            <w:tcW w:w="5453" w:type="dxa"/>
          </w:tcPr>
          <w:p w:rsidR="007F7252" w:rsidRPr="00DD0DF4" w:rsidRDefault="007F7252" w:rsidP="00DD0DF4">
            <w:pPr>
              <w:spacing w:line="276" w:lineRule="auto"/>
              <w:rPr>
                <w:rFonts w:ascii="Times New Roman" w:hAnsi="Times New Roman" w:cs="Times New Roman"/>
                <w:b/>
                <w:sz w:val="26"/>
                <w:szCs w:val="26"/>
              </w:rPr>
            </w:pPr>
            <w:r w:rsidRPr="00DD0DF4">
              <w:rPr>
                <w:rFonts w:ascii="Times New Roman" w:hAnsi="Times New Roman" w:cs="Times New Roman"/>
                <w:b/>
                <w:sz w:val="26"/>
                <w:szCs w:val="26"/>
              </w:rPr>
              <w:t>Признаны необоснованными</w:t>
            </w:r>
          </w:p>
        </w:tc>
        <w:tc>
          <w:tcPr>
            <w:tcW w:w="4578" w:type="dxa"/>
          </w:tcPr>
          <w:p w:rsidR="007F7252" w:rsidRPr="00DD0DF4" w:rsidRDefault="007F7252"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11</w:t>
            </w:r>
          </w:p>
        </w:tc>
      </w:tr>
      <w:tr w:rsidR="007F7252" w:rsidRPr="00DD0DF4" w:rsidTr="004F4A96">
        <w:tc>
          <w:tcPr>
            <w:tcW w:w="5453" w:type="dxa"/>
          </w:tcPr>
          <w:p w:rsidR="007F7252" w:rsidRPr="00DD0DF4" w:rsidRDefault="007F7252" w:rsidP="00DD0DF4">
            <w:pPr>
              <w:spacing w:line="276" w:lineRule="auto"/>
              <w:rPr>
                <w:rFonts w:ascii="Times New Roman" w:hAnsi="Times New Roman" w:cs="Times New Roman"/>
                <w:b/>
                <w:sz w:val="26"/>
                <w:szCs w:val="26"/>
              </w:rPr>
            </w:pPr>
            <w:r w:rsidRPr="00DD0DF4">
              <w:rPr>
                <w:rFonts w:ascii="Times New Roman" w:hAnsi="Times New Roman" w:cs="Times New Roman"/>
                <w:b/>
                <w:sz w:val="26"/>
                <w:szCs w:val="26"/>
              </w:rPr>
              <w:t>Отозвано</w:t>
            </w:r>
          </w:p>
        </w:tc>
        <w:tc>
          <w:tcPr>
            <w:tcW w:w="4578" w:type="dxa"/>
          </w:tcPr>
          <w:p w:rsidR="007F7252" w:rsidRPr="00DD0DF4" w:rsidRDefault="007F7252"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1</w:t>
            </w:r>
          </w:p>
        </w:tc>
      </w:tr>
      <w:tr w:rsidR="007F7252" w:rsidRPr="00DD0DF4" w:rsidTr="004F4A96">
        <w:tc>
          <w:tcPr>
            <w:tcW w:w="5453" w:type="dxa"/>
          </w:tcPr>
          <w:p w:rsidR="007F7252" w:rsidRPr="00DD0DF4" w:rsidRDefault="007F7252" w:rsidP="00DD0DF4">
            <w:pPr>
              <w:spacing w:line="276" w:lineRule="auto"/>
              <w:rPr>
                <w:rFonts w:ascii="Times New Roman" w:hAnsi="Times New Roman" w:cs="Times New Roman"/>
                <w:b/>
                <w:sz w:val="26"/>
                <w:szCs w:val="26"/>
              </w:rPr>
            </w:pPr>
            <w:r w:rsidRPr="00DD0DF4">
              <w:rPr>
                <w:rFonts w:ascii="Times New Roman" w:hAnsi="Times New Roman" w:cs="Times New Roman"/>
                <w:b/>
                <w:sz w:val="26"/>
                <w:szCs w:val="26"/>
              </w:rPr>
              <w:t>Возвращено</w:t>
            </w:r>
          </w:p>
        </w:tc>
        <w:tc>
          <w:tcPr>
            <w:tcW w:w="4578" w:type="dxa"/>
          </w:tcPr>
          <w:p w:rsidR="007F7252" w:rsidRPr="00DD0DF4" w:rsidRDefault="007F7252"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2</w:t>
            </w:r>
          </w:p>
        </w:tc>
      </w:tr>
      <w:tr w:rsidR="007F7252" w:rsidRPr="00DD0DF4" w:rsidTr="004F4A96">
        <w:tc>
          <w:tcPr>
            <w:tcW w:w="5453" w:type="dxa"/>
          </w:tcPr>
          <w:p w:rsidR="007F7252" w:rsidRPr="00DD0DF4" w:rsidRDefault="007F7252" w:rsidP="00DD0DF4">
            <w:pPr>
              <w:spacing w:line="276" w:lineRule="auto"/>
              <w:rPr>
                <w:rFonts w:ascii="Times New Roman" w:hAnsi="Times New Roman" w:cs="Times New Roman"/>
                <w:b/>
                <w:sz w:val="26"/>
                <w:szCs w:val="26"/>
              </w:rPr>
            </w:pPr>
            <w:r w:rsidRPr="00DD0DF4">
              <w:rPr>
                <w:rFonts w:ascii="Times New Roman" w:hAnsi="Times New Roman" w:cs="Times New Roman"/>
                <w:b/>
                <w:sz w:val="26"/>
                <w:szCs w:val="26"/>
              </w:rPr>
              <w:t>Оставлено без рассмотрения</w:t>
            </w:r>
          </w:p>
        </w:tc>
        <w:tc>
          <w:tcPr>
            <w:tcW w:w="4578" w:type="dxa"/>
          </w:tcPr>
          <w:p w:rsidR="007F7252" w:rsidRPr="00DD0DF4" w:rsidRDefault="007F7252"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0</w:t>
            </w:r>
          </w:p>
        </w:tc>
      </w:tr>
      <w:tr w:rsidR="007F7252" w:rsidRPr="00DD0DF4" w:rsidTr="004F4A96">
        <w:tc>
          <w:tcPr>
            <w:tcW w:w="5453" w:type="dxa"/>
          </w:tcPr>
          <w:p w:rsidR="007F7252" w:rsidRPr="00DD0DF4" w:rsidRDefault="007F7252" w:rsidP="00DD0DF4">
            <w:pPr>
              <w:spacing w:line="276" w:lineRule="auto"/>
              <w:rPr>
                <w:rFonts w:ascii="Times New Roman" w:hAnsi="Times New Roman" w:cs="Times New Roman"/>
                <w:b/>
                <w:sz w:val="26"/>
                <w:szCs w:val="26"/>
              </w:rPr>
            </w:pPr>
            <w:r w:rsidRPr="00DD0DF4">
              <w:rPr>
                <w:rFonts w:ascii="Times New Roman" w:hAnsi="Times New Roman" w:cs="Times New Roman"/>
                <w:b/>
                <w:sz w:val="26"/>
                <w:szCs w:val="26"/>
              </w:rPr>
              <w:t>Направлено по подведомственности</w:t>
            </w:r>
          </w:p>
        </w:tc>
        <w:tc>
          <w:tcPr>
            <w:tcW w:w="4578" w:type="dxa"/>
          </w:tcPr>
          <w:p w:rsidR="007F7252" w:rsidRPr="00DD0DF4" w:rsidRDefault="007F7252"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0</w:t>
            </w:r>
          </w:p>
        </w:tc>
      </w:tr>
      <w:tr w:rsidR="007F7252" w:rsidRPr="00DD0DF4" w:rsidTr="004F4A96">
        <w:tc>
          <w:tcPr>
            <w:tcW w:w="5453" w:type="dxa"/>
          </w:tcPr>
          <w:p w:rsidR="007F7252" w:rsidRPr="00DD0DF4" w:rsidRDefault="007F7252" w:rsidP="00DD0DF4">
            <w:pPr>
              <w:spacing w:line="276" w:lineRule="auto"/>
              <w:rPr>
                <w:rFonts w:ascii="Times New Roman" w:hAnsi="Times New Roman" w:cs="Times New Roman"/>
                <w:b/>
                <w:sz w:val="26"/>
                <w:szCs w:val="26"/>
              </w:rPr>
            </w:pPr>
            <w:r w:rsidRPr="00DD0DF4">
              <w:rPr>
                <w:rFonts w:ascii="Times New Roman" w:hAnsi="Times New Roman" w:cs="Times New Roman"/>
                <w:b/>
                <w:sz w:val="26"/>
                <w:szCs w:val="26"/>
              </w:rPr>
              <w:t>Выдано предписаний</w:t>
            </w:r>
          </w:p>
          <w:p w:rsidR="007F7252" w:rsidRPr="00DD0DF4" w:rsidRDefault="007F7252" w:rsidP="00DD0DF4">
            <w:pPr>
              <w:spacing w:line="276" w:lineRule="auto"/>
              <w:rPr>
                <w:rFonts w:ascii="Times New Roman" w:hAnsi="Times New Roman" w:cs="Times New Roman"/>
                <w:b/>
                <w:sz w:val="26"/>
                <w:szCs w:val="26"/>
              </w:rPr>
            </w:pPr>
          </w:p>
          <w:p w:rsidR="007F7252" w:rsidRPr="00DD0DF4" w:rsidRDefault="007F7252" w:rsidP="00DD0DF4">
            <w:pPr>
              <w:spacing w:line="276" w:lineRule="auto"/>
              <w:rPr>
                <w:rFonts w:ascii="Times New Roman" w:hAnsi="Times New Roman" w:cs="Times New Roman"/>
                <w:b/>
                <w:sz w:val="26"/>
                <w:szCs w:val="26"/>
              </w:rPr>
            </w:pPr>
            <w:r w:rsidRPr="00DD0DF4">
              <w:rPr>
                <w:rFonts w:ascii="Times New Roman" w:hAnsi="Times New Roman" w:cs="Times New Roman"/>
                <w:b/>
                <w:sz w:val="26"/>
                <w:szCs w:val="26"/>
              </w:rPr>
              <w:t>Исполнено</w:t>
            </w:r>
          </w:p>
        </w:tc>
        <w:tc>
          <w:tcPr>
            <w:tcW w:w="4578" w:type="dxa"/>
          </w:tcPr>
          <w:p w:rsidR="007F7252" w:rsidRPr="00DD0DF4" w:rsidRDefault="007F7252"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3</w:t>
            </w:r>
          </w:p>
          <w:p w:rsidR="007F7252" w:rsidRPr="00DD0DF4" w:rsidRDefault="007F7252" w:rsidP="00DD0DF4">
            <w:pPr>
              <w:spacing w:line="276" w:lineRule="auto"/>
              <w:jc w:val="center"/>
              <w:rPr>
                <w:rFonts w:ascii="Times New Roman" w:hAnsi="Times New Roman" w:cs="Times New Roman"/>
                <w:sz w:val="26"/>
                <w:szCs w:val="26"/>
              </w:rPr>
            </w:pPr>
          </w:p>
          <w:p w:rsidR="007F7252" w:rsidRPr="00DD0DF4" w:rsidRDefault="007F7252"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1</w:t>
            </w:r>
          </w:p>
        </w:tc>
      </w:tr>
      <w:tr w:rsidR="007F7252" w:rsidRPr="00DD0DF4" w:rsidTr="004F4A96">
        <w:tc>
          <w:tcPr>
            <w:tcW w:w="5453" w:type="dxa"/>
          </w:tcPr>
          <w:p w:rsidR="007F7252" w:rsidRPr="00DD0DF4" w:rsidRDefault="007F7252" w:rsidP="00DD0DF4">
            <w:pPr>
              <w:spacing w:line="276" w:lineRule="auto"/>
              <w:rPr>
                <w:rFonts w:ascii="Times New Roman" w:hAnsi="Times New Roman" w:cs="Times New Roman"/>
                <w:b/>
                <w:sz w:val="26"/>
                <w:szCs w:val="26"/>
              </w:rPr>
            </w:pPr>
            <w:r w:rsidRPr="00DD0DF4">
              <w:rPr>
                <w:rFonts w:ascii="Times New Roman" w:hAnsi="Times New Roman" w:cs="Times New Roman"/>
                <w:b/>
                <w:sz w:val="26"/>
                <w:szCs w:val="26"/>
              </w:rPr>
              <w:t>РНП</w:t>
            </w:r>
          </w:p>
        </w:tc>
        <w:tc>
          <w:tcPr>
            <w:tcW w:w="4578" w:type="dxa"/>
          </w:tcPr>
          <w:p w:rsidR="007F7252" w:rsidRPr="00DD0DF4" w:rsidRDefault="007F7252"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10</w:t>
            </w:r>
          </w:p>
        </w:tc>
      </w:tr>
      <w:tr w:rsidR="007F7252" w:rsidRPr="00DD0DF4" w:rsidTr="004F4A96">
        <w:tc>
          <w:tcPr>
            <w:tcW w:w="5453" w:type="dxa"/>
          </w:tcPr>
          <w:p w:rsidR="007F7252" w:rsidRPr="00DD0DF4" w:rsidRDefault="007F7252" w:rsidP="00DD0DF4">
            <w:pPr>
              <w:spacing w:line="276" w:lineRule="auto"/>
              <w:rPr>
                <w:rFonts w:ascii="Times New Roman" w:hAnsi="Times New Roman" w:cs="Times New Roman"/>
                <w:b/>
                <w:sz w:val="26"/>
                <w:szCs w:val="26"/>
              </w:rPr>
            </w:pPr>
            <w:r w:rsidRPr="00DD0DF4">
              <w:rPr>
                <w:rFonts w:ascii="Times New Roman" w:hAnsi="Times New Roman" w:cs="Times New Roman"/>
                <w:b/>
                <w:sz w:val="26"/>
                <w:szCs w:val="26"/>
              </w:rPr>
              <w:t xml:space="preserve">Возбуждено дел по статье 7.32.3 </w:t>
            </w:r>
            <w:proofErr w:type="spellStart"/>
            <w:r w:rsidRPr="00DD0DF4">
              <w:rPr>
                <w:rFonts w:ascii="Times New Roman" w:hAnsi="Times New Roman" w:cs="Times New Roman"/>
                <w:b/>
                <w:sz w:val="26"/>
                <w:szCs w:val="26"/>
              </w:rPr>
              <w:t>КоАП</w:t>
            </w:r>
            <w:proofErr w:type="spellEnd"/>
            <w:r w:rsidRPr="00DD0DF4">
              <w:rPr>
                <w:rFonts w:ascii="Times New Roman" w:hAnsi="Times New Roman" w:cs="Times New Roman"/>
                <w:b/>
                <w:sz w:val="26"/>
                <w:szCs w:val="26"/>
              </w:rPr>
              <w:t xml:space="preserve"> РФ</w:t>
            </w:r>
          </w:p>
        </w:tc>
        <w:tc>
          <w:tcPr>
            <w:tcW w:w="4578" w:type="dxa"/>
          </w:tcPr>
          <w:p w:rsidR="007F7252" w:rsidRPr="00DD0DF4" w:rsidRDefault="007F7252"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12</w:t>
            </w:r>
          </w:p>
        </w:tc>
      </w:tr>
      <w:tr w:rsidR="007F7252" w:rsidRPr="00DD0DF4" w:rsidTr="004F4A96">
        <w:tc>
          <w:tcPr>
            <w:tcW w:w="5453" w:type="dxa"/>
          </w:tcPr>
          <w:p w:rsidR="007F7252" w:rsidRPr="00DD0DF4" w:rsidRDefault="007F7252" w:rsidP="00DD0DF4">
            <w:pPr>
              <w:spacing w:line="276" w:lineRule="auto"/>
              <w:rPr>
                <w:rFonts w:ascii="Times New Roman" w:hAnsi="Times New Roman" w:cs="Times New Roman"/>
                <w:b/>
                <w:sz w:val="26"/>
                <w:szCs w:val="26"/>
              </w:rPr>
            </w:pPr>
            <w:r w:rsidRPr="00DD0DF4">
              <w:rPr>
                <w:rFonts w:ascii="Times New Roman" w:hAnsi="Times New Roman" w:cs="Times New Roman"/>
                <w:b/>
                <w:sz w:val="26"/>
                <w:szCs w:val="26"/>
              </w:rPr>
              <w:t>Сумма наложенных/взысканных штрафов</w:t>
            </w:r>
          </w:p>
        </w:tc>
        <w:tc>
          <w:tcPr>
            <w:tcW w:w="4578" w:type="dxa"/>
          </w:tcPr>
          <w:p w:rsidR="007F7252" w:rsidRPr="00DD0DF4" w:rsidRDefault="007F7252" w:rsidP="00DD0DF4">
            <w:pPr>
              <w:spacing w:line="276" w:lineRule="auto"/>
              <w:jc w:val="center"/>
              <w:rPr>
                <w:rFonts w:ascii="Times New Roman" w:hAnsi="Times New Roman" w:cs="Times New Roman"/>
                <w:b/>
                <w:sz w:val="26"/>
                <w:szCs w:val="26"/>
              </w:rPr>
            </w:pPr>
            <w:r w:rsidRPr="00DD0DF4">
              <w:rPr>
                <w:rFonts w:ascii="Times New Roman" w:hAnsi="Times New Roman" w:cs="Times New Roman"/>
                <w:b/>
                <w:sz w:val="26"/>
                <w:szCs w:val="26"/>
              </w:rPr>
              <w:t>124000/120000</w:t>
            </w:r>
          </w:p>
        </w:tc>
      </w:tr>
    </w:tbl>
    <w:p w:rsidR="007F7252" w:rsidRPr="00DD0DF4" w:rsidRDefault="007F7252" w:rsidP="00DD0DF4">
      <w:pPr>
        <w:rPr>
          <w:rFonts w:ascii="Times New Roman" w:hAnsi="Times New Roman" w:cs="Times New Roman"/>
          <w:sz w:val="26"/>
          <w:szCs w:val="26"/>
        </w:rPr>
      </w:pPr>
    </w:p>
    <w:p w:rsidR="007F7252" w:rsidRPr="00DD0DF4" w:rsidRDefault="007F7252" w:rsidP="00DD0DF4">
      <w:pPr>
        <w:jc w:val="both"/>
        <w:rPr>
          <w:rFonts w:ascii="Times New Roman" w:hAnsi="Times New Roman" w:cs="Times New Roman"/>
          <w:b/>
          <w:sz w:val="26"/>
          <w:szCs w:val="26"/>
        </w:rPr>
      </w:pPr>
      <w:r w:rsidRPr="00DD0DF4">
        <w:rPr>
          <w:rFonts w:ascii="Times New Roman" w:hAnsi="Times New Roman" w:cs="Times New Roman"/>
          <w:b/>
          <w:sz w:val="26"/>
          <w:szCs w:val="26"/>
        </w:rPr>
        <w:t>2. Типовые нарушения, допускаемые при осуществлении закупочной деятельности:</w:t>
      </w:r>
    </w:p>
    <w:p w:rsidR="007F7252" w:rsidRPr="00DD0DF4" w:rsidRDefault="007F7252" w:rsidP="00DD0DF4">
      <w:pPr>
        <w:jc w:val="both"/>
        <w:rPr>
          <w:rFonts w:ascii="Times New Roman" w:hAnsi="Times New Roman" w:cs="Times New Roman"/>
          <w:sz w:val="26"/>
          <w:szCs w:val="26"/>
        </w:rPr>
      </w:pPr>
      <w:r w:rsidRPr="00DD0DF4">
        <w:rPr>
          <w:rFonts w:ascii="Times New Roman" w:hAnsi="Times New Roman" w:cs="Times New Roman"/>
          <w:sz w:val="26"/>
          <w:szCs w:val="26"/>
        </w:rPr>
        <w:t>- Нарушение сроков размещения протоколов, составленных при осуществлении закупки;</w:t>
      </w:r>
    </w:p>
    <w:p w:rsidR="007F7252" w:rsidRPr="00DD0DF4" w:rsidRDefault="007F7252" w:rsidP="00DD0DF4">
      <w:pPr>
        <w:jc w:val="both"/>
        <w:rPr>
          <w:rFonts w:ascii="Times New Roman" w:hAnsi="Times New Roman" w:cs="Times New Roman"/>
          <w:sz w:val="26"/>
          <w:szCs w:val="26"/>
        </w:rPr>
      </w:pPr>
      <w:r w:rsidRPr="00DD0DF4">
        <w:rPr>
          <w:rFonts w:ascii="Times New Roman" w:hAnsi="Times New Roman" w:cs="Times New Roman"/>
          <w:sz w:val="26"/>
          <w:szCs w:val="26"/>
        </w:rPr>
        <w:t>-   Нарушение порядка оценки заявок участников закупки;</w:t>
      </w:r>
    </w:p>
    <w:p w:rsidR="007F7252" w:rsidRPr="00DD0DF4" w:rsidRDefault="007F7252" w:rsidP="00DD0DF4">
      <w:pPr>
        <w:jc w:val="both"/>
        <w:rPr>
          <w:rFonts w:ascii="Times New Roman" w:hAnsi="Times New Roman" w:cs="Times New Roman"/>
          <w:sz w:val="26"/>
          <w:szCs w:val="26"/>
        </w:rPr>
      </w:pPr>
      <w:r w:rsidRPr="00DD0DF4">
        <w:rPr>
          <w:rFonts w:ascii="Times New Roman" w:hAnsi="Times New Roman" w:cs="Times New Roman"/>
          <w:sz w:val="26"/>
          <w:szCs w:val="26"/>
        </w:rPr>
        <w:t>- Отказ в допуске по основаниям, не предусмотренным Положением о закупках, закупочной документацией;</w:t>
      </w:r>
    </w:p>
    <w:p w:rsidR="007F7252" w:rsidRPr="00DD0DF4" w:rsidRDefault="007F7252" w:rsidP="00DD0DF4">
      <w:pPr>
        <w:jc w:val="both"/>
        <w:rPr>
          <w:rFonts w:ascii="Times New Roman" w:hAnsi="Times New Roman" w:cs="Times New Roman"/>
          <w:sz w:val="26"/>
          <w:szCs w:val="26"/>
        </w:rPr>
      </w:pPr>
      <w:r w:rsidRPr="00DD0DF4">
        <w:rPr>
          <w:rFonts w:ascii="Times New Roman" w:hAnsi="Times New Roman" w:cs="Times New Roman"/>
          <w:sz w:val="26"/>
          <w:szCs w:val="26"/>
        </w:rPr>
        <w:t>- Ограничение участников закупки, не являющихся СМСП, заказчиками, объем выручки которых не превышает 2 млрд.рублей;</w:t>
      </w:r>
    </w:p>
    <w:p w:rsidR="007F7252" w:rsidRPr="00DD0DF4" w:rsidRDefault="007F7252" w:rsidP="00DD0DF4">
      <w:pPr>
        <w:jc w:val="both"/>
        <w:rPr>
          <w:rFonts w:ascii="Times New Roman" w:hAnsi="Times New Roman" w:cs="Times New Roman"/>
          <w:sz w:val="26"/>
          <w:szCs w:val="26"/>
        </w:rPr>
      </w:pPr>
      <w:r w:rsidRPr="00DD0DF4">
        <w:rPr>
          <w:rFonts w:ascii="Times New Roman" w:hAnsi="Times New Roman" w:cs="Times New Roman"/>
          <w:sz w:val="26"/>
          <w:szCs w:val="26"/>
        </w:rPr>
        <w:t>- Установление надлежащего порядка оценки заявок либо отсутствие в закупочной документации порядка оценки заявок;</w:t>
      </w:r>
    </w:p>
    <w:p w:rsidR="007F7252" w:rsidRPr="00DD0DF4" w:rsidRDefault="007F7252" w:rsidP="00DD0DF4">
      <w:pPr>
        <w:jc w:val="both"/>
        <w:rPr>
          <w:rFonts w:ascii="Times New Roman" w:hAnsi="Times New Roman" w:cs="Times New Roman"/>
          <w:sz w:val="26"/>
          <w:szCs w:val="26"/>
        </w:rPr>
      </w:pPr>
      <w:r w:rsidRPr="00DD0DF4">
        <w:rPr>
          <w:rFonts w:ascii="Times New Roman" w:hAnsi="Times New Roman" w:cs="Times New Roman"/>
          <w:sz w:val="26"/>
          <w:szCs w:val="26"/>
        </w:rPr>
        <w:t>- Сокращение сроков обжалования действий заказчика в порядке, предусмотренном статьей 18.1 Закона № 135-ФЗ;</w:t>
      </w:r>
    </w:p>
    <w:p w:rsidR="007F7252" w:rsidRPr="00DD0DF4" w:rsidRDefault="007F7252" w:rsidP="00DD0DF4">
      <w:pPr>
        <w:jc w:val="both"/>
        <w:rPr>
          <w:rFonts w:ascii="Times New Roman" w:hAnsi="Times New Roman" w:cs="Times New Roman"/>
          <w:sz w:val="26"/>
          <w:szCs w:val="26"/>
        </w:rPr>
      </w:pPr>
      <w:r w:rsidRPr="00DD0DF4">
        <w:rPr>
          <w:rFonts w:ascii="Times New Roman" w:hAnsi="Times New Roman" w:cs="Times New Roman"/>
          <w:sz w:val="26"/>
          <w:szCs w:val="26"/>
        </w:rPr>
        <w:t>-  Неприменение организациями, осуществляющими регулируемый вид деятельности, положений Закона № 223-ФЗ, Закона № 44-ФЗ при заключении договоров при условии, что объем выручки от регулируемых видов деятельности организации не превышает 10% от общего объема выручки за предшествующий календарный год, но информация об объеме выручки не размещена в ЕИС;</w:t>
      </w:r>
    </w:p>
    <w:p w:rsidR="007F7252" w:rsidRPr="00DD0DF4" w:rsidRDefault="007F7252" w:rsidP="00DD0DF4">
      <w:pPr>
        <w:autoSpaceDE w:val="0"/>
        <w:autoSpaceDN w:val="0"/>
        <w:adjustRightInd w:val="0"/>
        <w:contextualSpacing/>
        <w:jc w:val="both"/>
        <w:rPr>
          <w:rFonts w:ascii="Times New Roman" w:hAnsi="Times New Roman" w:cs="Times New Roman"/>
          <w:sz w:val="26"/>
          <w:szCs w:val="26"/>
        </w:rPr>
      </w:pPr>
      <w:r w:rsidRPr="00DD0DF4">
        <w:rPr>
          <w:rFonts w:ascii="Times New Roman" w:hAnsi="Times New Roman" w:cs="Times New Roman"/>
          <w:sz w:val="26"/>
          <w:szCs w:val="26"/>
        </w:rPr>
        <w:lastRenderedPageBreak/>
        <w:t xml:space="preserve">- </w:t>
      </w:r>
      <w:proofErr w:type="spellStart"/>
      <w:r w:rsidRPr="00DD0DF4">
        <w:rPr>
          <w:rFonts w:ascii="Times New Roman" w:hAnsi="Times New Roman" w:cs="Times New Roman"/>
          <w:sz w:val="26"/>
          <w:szCs w:val="26"/>
        </w:rPr>
        <w:t>Неразмещение</w:t>
      </w:r>
      <w:proofErr w:type="spellEnd"/>
      <w:r w:rsidRPr="00DD0DF4">
        <w:rPr>
          <w:rFonts w:ascii="Times New Roman" w:hAnsi="Times New Roman" w:cs="Times New Roman"/>
          <w:sz w:val="26"/>
          <w:szCs w:val="26"/>
        </w:rPr>
        <w:t xml:space="preserve"> в единой информационной системе сведений о количестве и об общей стоимости договоров, заключенных заказчиком по результатам закупки товаров, работ, услуг либо несвоевременное размещение указанных сведений.</w:t>
      </w:r>
    </w:p>
    <w:p w:rsidR="007F7252" w:rsidRPr="00DD0DF4" w:rsidRDefault="007F7252" w:rsidP="00DD0DF4">
      <w:pPr>
        <w:contextualSpacing/>
        <w:jc w:val="both"/>
        <w:rPr>
          <w:rFonts w:ascii="Times New Roman" w:hAnsi="Times New Roman" w:cs="Times New Roman"/>
          <w:sz w:val="26"/>
          <w:szCs w:val="26"/>
        </w:rPr>
      </w:pPr>
    </w:p>
    <w:p w:rsidR="007F7252" w:rsidRPr="00DD0DF4" w:rsidRDefault="007F7252" w:rsidP="00DD0DF4">
      <w:pPr>
        <w:contextualSpacing/>
        <w:jc w:val="both"/>
        <w:rPr>
          <w:rFonts w:ascii="Times New Roman" w:hAnsi="Times New Roman" w:cs="Times New Roman"/>
          <w:sz w:val="26"/>
          <w:szCs w:val="26"/>
        </w:rPr>
      </w:pPr>
    </w:p>
    <w:p w:rsidR="007F7252" w:rsidRPr="00DD0DF4" w:rsidRDefault="007F7252" w:rsidP="00DD0DF4">
      <w:pPr>
        <w:jc w:val="both"/>
        <w:rPr>
          <w:rFonts w:ascii="Times New Roman" w:hAnsi="Times New Roman" w:cs="Times New Roman"/>
          <w:sz w:val="26"/>
          <w:szCs w:val="26"/>
        </w:rPr>
      </w:pPr>
      <w:r w:rsidRPr="00DD0DF4">
        <w:rPr>
          <w:rFonts w:ascii="Times New Roman" w:hAnsi="Times New Roman" w:cs="Times New Roman"/>
          <w:b/>
          <w:sz w:val="26"/>
          <w:szCs w:val="26"/>
        </w:rPr>
        <w:t>3. Судебное обжалование</w:t>
      </w:r>
    </w:p>
    <w:p w:rsidR="007F7252" w:rsidRPr="00DD0DF4" w:rsidRDefault="007F7252" w:rsidP="00DD0DF4">
      <w:pPr>
        <w:ind w:firstLine="567"/>
        <w:jc w:val="both"/>
        <w:rPr>
          <w:rFonts w:ascii="Times New Roman" w:hAnsi="Times New Roman" w:cs="Times New Roman"/>
          <w:sz w:val="26"/>
          <w:szCs w:val="26"/>
        </w:rPr>
      </w:pPr>
      <w:r w:rsidRPr="00DD0DF4">
        <w:rPr>
          <w:rFonts w:ascii="Times New Roman" w:hAnsi="Times New Roman" w:cs="Times New Roman"/>
          <w:sz w:val="26"/>
          <w:szCs w:val="26"/>
        </w:rPr>
        <w:t>В 1 квартале 2018 года в судебном порядке обжаловано 2 решения антимонопольного органа. В настоящее время заявления о признании решений антимонопольного органа находятся в стадии судебного обжалования.</w:t>
      </w:r>
    </w:p>
    <w:p w:rsidR="007F7252" w:rsidRPr="00DD0DF4" w:rsidRDefault="007F7252" w:rsidP="00DD0DF4">
      <w:pPr>
        <w:jc w:val="both"/>
        <w:rPr>
          <w:rFonts w:ascii="Times New Roman" w:hAnsi="Times New Roman" w:cs="Times New Roman"/>
          <w:sz w:val="26"/>
          <w:szCs w:val="26"/>
        </w:rPr>
      </w:pPr>
    </w:p>
    <w:p w:rsidR="007F7252" w:rsidRPr="00DD0DF4" w:rsidRDefault="007F7252" w:rsidP="00DD0DF4">
      <w:pPr>
        <w:jc w:val="both"/>
        <w:rPr>
          <w:rFonts w:ascii="Times New Roman" w:hAnsi="Times New Roman" w:cs="Times New Roman"/>
          <w:b/>
          <w:sz w:val="26"/>
          <w:szCs w:val="26"/>
        </w:rPr>
      </w:pPr>
      <w:r w:rsidRPr="00DD0DF4">
        <w:rPr>
          <w:rFonts w:ascii="Times New Roman" w:hAnsi="Times New Roman" w:cs="Times New Roman"/>
          <w:b/>
          <w:sz w:val="26"/>
          <w:szCs w:val="26"/>
        </w:rPr>
        <w:t>4. Изменения Закона о закупках в 1 квартале 2018 года</w:t>
      </w:r>
    </w:p>
    <w:p w:rsidR="007F7252" w:rsidRPr="00DD0DF4" w:rsidRDefault="007F7252" w:rsidP="00DD0DF4">
      <w:pPr>
        <w:jc w:val="both"/>
        <w:rPr>
          <w:rFonts w:ascii="Times New Roman" w:hAnsi="Times New Roman" w:cs="Times New Roman"/>
          <w:b/>
          <w:sz w:val="26"/>
          <w:szCs w:val="26"/>
        </w:rPr>
      </w:pPr>
    </w:p>
    <w:p w:rsidR="007F7252" w:rsidRPr="00DD0DF4" w:rsidRDefault="007F7252" w:rsidP="00DD0DF4">
      <w:pPr>
        <w:autoSpaceDE w:val="0"/>
        <w:autoSpaceDN w:val="0"/>
        <w:adjustRightInd w:val="0"/>
        <w:spacing w:after="0"/>
        <w:jc w:val="center"/>
        <w:outlineLvl w:val="0"/>
        <w:rPr>
          <w:rFonts w:ascii="Times New Roman" w:hAnsi="Times New Roman" w:cs="Times New Roman"/>
          <w:b/>
          <w:bCs/>
          <w:sz w:val="26"/>
          <w:szCs w:val="26"/>
        </w:rPr>
      </w:pPr>
      <w:r w:rsidRPr="00DD0DF4">
        <w:rPr>
          <w:rFonts w:ascii="Times New Roman" w:hAnsi="Times New Roman" w:cs="Times New Roman"/>
          <w:b/>
          <w:bCs/>
          <w:sz w:val="26"/>
          <w:szCs w:val="26"/>
        </w:rPr>
        <w:t>Новые особенности применения Закона N 223-ФЗ,</w:t>
      </w:r>
    </w:p>
    <w:p w:rsidR="007F7252" w:rsidRPr="00DD0DF4" w:rsidRDefault="007F7252" w:rsidP="00DD0DF4">
      <w:pPr>
        <w:autoSpaceDE w:val="0"/>
        <w:autoSpaceDN w:val="0"/>
        <w:adjustRightInd w:val="0"/>
        <w:spacing w:after="0"/>
        <w:jc w:val="center"/>
        <w:rPr>
          <w:rFonts w:ascii="Times New Roman" w:hAnsi="Times New Roman" w:cs="Times New Roman"/>
          <w:b/>
          <w:bCs/>
          <w:sz w:val="26"/>
          <w:szCs w:val="26"/>
        </w:rPr>
      </w:pPr>
      <w:r w:rsidRPr="00DD0DF4">
        <w:rPr>
          <w:rFonts w:ascii="Times New Roman" w:hAnsi="Times New Roman" w:cs="Times New Roman"/>
          <w:b/>
          <w:bCs/>
          <w:sz w:val="26"/>
          <w:szCs w:val="26"/>
        </w:rPr>
        <w:t xml:space="preserve">вступившие в силу с 31 декабря 2017 года (ред.Федерального закона </w:t>
      </w:r>
      <w:r w:rsidRPr="00DD0DF4">
        <w:rPr>
          <w:rFonts w:ascii="Times New Roman" w:hAnsi="Times New Roman" w:cs="Times New Roman"/>
          <w:b/>
          <w:sz w:val="26"/>
          <w:szCs w:val="26"/>
        </w:rPr>
        <w:t xml:space="preserve">от 31.12.2017 </w:t>
      </w:r>
      <w:hyperlink r:id="rId34" w:history="1">
        <w:r w:rsidRPr="00DD0DF4">
          <w:rPr>
            <w:rFonts w:ascii="Times New Roman" w:hAnsi="Times New Roman" w:cs="Times New Roman"/>
            <w:b/>
            <w:color w:val="0000FF"/>
            <w:sz w:val="26"/>
            <w:szCs w:val="26"/>
          </w:rPr>
          <w:t xml:space="preserve">N 505-ФЗ) </w:t>
        </w:r>
      </w:hyperlink>
    </w:p>
    <w:p w:rsidR="007F7252" w:rsidRPr="00DD0DF4" w:rsidRDefault="007F7252" w:rsidP="00DD0DF4">
      <w:pPr>
        <w:autoSpaceDE w:val="0"/>
        <w:autoSpaceDN w:val="0"/>
        <w:adjustRightInd w:val="0"/>
        <w:spacing w:after="0"/>
        <w:jc w:val="center"/>
        <w:rPr>
          <w:rFonts w:ascii="Times New Roman" w:hAnsi="Times New Roman" w:cs="Times New Roman"/>
          <w:b/>
          <w:sz w:val="26"/>
          <w:szCs w:val="26"/>
        </w:rPr>
      </w:pPr>
    </w:p>
    <w:p w:rsidR="007F7252" w:rsidRPr="00DD0DF4" w:rsidRDefault="007F7252" w:rsidP="00DD0DF4">
      <w:pPr>
        <w:autoSpaceDE w:val="0"/>
        <w:autoSpaceDN w:val="0"/>
        <w:adjustRightInd w:val="0"/>
        <w:spacing w:after="0"/>
        <w:ind w:firstLine="540"/>
        <w:jc w:val="both"/>
        <w:rPr>
          <w:rFonts w:ascii="Times New Roman" w:hAnsi="Times New Roman" w:cs="Times New Roman"/>
          <w:sz w:val="26"/>
          <w:szCs w:val="26"/>
        </w:rPr>
      </w:pPr>
      <w:r w:rsidRPr="00DD0DF4">
        <w:rPr>
          <w:rFonts w:ascii="Times New Roman" w:hAnsi="Times New Roman" w:cs="Times New Roman"/>
          <w:sz w:val="26"/>
          <w:szCs w:val="26"/>
        </w:rPr>
        <w:t xml:space="preserve">1. Действие Закона № 223-ФЗ теперь распространяется на закупки для целей коммерческого использования. </w:t>
      </w:r>
    </w:p>
    <w:p w:rsidR="007F7252" w:rsidRPr="00DD0DF4" w:rsidRDefault="007F7252" w:rsidP="00DD0DF4">
      <w:pPr>
        <w:autoSpaceDE w:val="0"/>
        <w:autoSpaceDN w:val="0"/>
        <w:adjustRightInd w:val="0"/>
        <w:spacing w:before="260" w:after="0"/>
        <w:ind w:firstLine="540"/>
        <w:jc w:val="both"/>
        <w:rPr>
          <w:rFonts w:ascii="Times New Roman" w:hAnsi="Times New Roman" w:cs="Times New Roman"/>
          <w:sz w:val="26"/>
          <w:szCs w:val="26"/>
        </w:rPr>
      </w:pPr>
      <w:r w:rsidRPr="00DD0DF4">
        <w:rPr>
          <w:rFonts w:ascii="Times New Roman" w:hAnsi="Times New Roman" w:cs="Times New Roman"/>
          <w:sz w:val="26"/>
          <w:szCs w:val="26"/>
        </w:rPr>
        <w:t xml:space="preserve">2. Расширен перечень отношений, на которые не распространяется действие </w:t>
      </w:r>
      <w:hyperlink r:id="rId35" w:history="1">
        <w:r w:rsidRPr="00DD0DF4">
          <w:rPr>
            <w:rFonts w:ascii="Times New Roman" w:hAnsi="Times New Roman" w:cs="Times New Roman"/>
            <w:color w:val="0000FF"/>
            <w:sz w:val="26"/>
            <w:szCs w:val="26"/>
          </w:rPr>
          <w:t>Закона</w:t>
        </w:r>
      </w:hyperlink>
      <w:r w:rsidRPr="00DD0DF4">
        <w:rPr>
          <w:rFonts w:ascii="Times New Roman" w:hAnsi="Times New Roman" w:cs="Times New Roman"/>
          <w:sz w:val="26"/>
          <w:szCs w:val="26"/>
        </w:rPr>
        <w:t xml:space="preserve"> N 223-ФЗ. В список </w:t>
      </w:r>
      <w:hyperlink r:id="rId36" w:history="1">
        <w:r w:rsidRPr="00DD0DF4">
          <w:rPr>
            <w:rFonts w:ascii="Times New Roman" w:hAnsi="Times New Roman" w:cs="Times New Roman"/>
            <w:color w:val="0000FF"/>
            <w:sz w:val="26"/>
            <w:szCs w:val="26"/>
          </w:rPr>
          <w:t>вошли</w:t>
        </w:r>
      </w:hyperlink>
      <w:r w:rsidRPr="00DD0DF4">
        <w:rPr>
          <w:rFonts w:ascii="Times New Roman" w:hAnsi="Times New Roman" w:cs="Times New Roman"/>
          <w:sz w:val="26"/>
          <w:szCs w:val="26"/>
        </w:rPr>
        <w:t xml:space="preserve">, в частности, закупки у </w:t>
      </w:r>
      <w:proofErr w:type="spellStart"/>
      <w:r w:rsidRPr="00DD0DF4">
        <w:rPr>
          <w:rFonts w:ascii="Times New Roman" w:hAnsi="Times New Roman" w:cs="Times New Roman"/>
          <w:sz w:val="26"/>
          <w:szCs w:val="26"/>
        </w:rPr>
        <w:t>юрлиц</w:t>
      </w:r>
      <w:proofErr w:type="spellEnd"/>
      <w:r w:rsidRPr="00DD0DF4">
        <w:rPr>
          <w:rFonts w:ascii="Times New Roman" w:hAnsi="Times New Roman" w:cs="Times New Roman"/>
          <w:sz w:val="26"/>
          <w:szCs w:val="26"/>
        </w:rPr>
        <w:t xml:space="preserve">, которые согласно </w:t>
      </w:r>
      <w:hyperlink r:id="rId37" w:history="1">
        <w:r w:rsidRPr="00DD0DF4">
          <w:rPr>
            <w:rFonts w:ascii="Times New Roman" w:hAnsi="Times New Roman" w:cs="Times New Roman"/>
            <w:color w:val="0000FF"/>
            <w:sz w:val="26"/>
            <w:szCs w:val="26"/>
          </w:rPr>
          <w:t>НК</w:t>
        </w:r>
      </w:hyperlink>
      <w:r w:rsidRPr="00DD0DF4">
        <w:rPr>
          <w:rFonts w:ascii="Times New Roman" w:hAnsi="Times New Roman" w:cs="Times New Roman"/>
          <w:sz w:val="26"/>
          <w:szCs w:val="26"/>
        </w:rPr>
        <w:t xml:space="preserve"> РФ являются взаимозависимыми с заказчиком. </w:t>
      </w:r>
    </w:p>
    <w:p w:rsidR="007F7252" w:rsidRPr="00DD0DF4" w:rsidRDefault="007F7252" w:rsidP="00DD0DF4">
      <w:pPr>
        <w:autoSpaceDE w:val="0"/>
        <w:autoSpaceDN w:val="0"/>
        <w:adjustRightInd w:val="0"/>
        <w:spacing w:after="0"/>
        <w:ind w:firstLine="567"/>
        <w:jc w:val="both"/>
        <w:rPr>
          <w:rFonts w:ascii="Times New Roman" w:hAnsi="Times New Roman" w:cs="Times New Roman"/>
          <w:sz w:val="26"/>
          <w:szCs w:val="26"/>
        </w:rPr>
      </w:pPr>
    </w:p>
    <w:p w:rsidR="007F7252" w:rsidRPr="00DD0DF4" w:rsidRDefault="007F7252" w:rsidP="00DD0DF4">
      <w:pPr>
        <w:autoSpaceDE w:val="0"/>
        <w:autoSpaceDN w:val="0"/>
        <w:adjustRightInd w:val="0"/>
        <w:spacing w:after="0"/>
        <w:ind w:firstLine="567"/>
        <w:jc w:val="both"/>
        <w:rPr>
          <w:rFonts w:ascii="Times New Roman" w:hAnsi="Times New Roman" w:cs="Times New Roman"/>
          <w:bCs/>
          <w:sz w:val="26"/>
          <w:szCs w:val="26"/>
        </w:rPr>
      </w:pPr>
      <w:r w:rsidRPr="00DD0DF4">
        <w:rPr>
          <w:rFonts w:ascii="Times New Roman" w:hAnsi="Times New Roman" w:cs="Times New Roman"/>
          <w:sz w:val="26"/>
          <w:szCs w:val="26"/>
        </w:rPr>
        <w:t xml:space="preserve">3. </w:t>
      </w:r>
      <w:r w:rsidRPr="00DD0DF4">
        <w:rPr>
          <w:rFonts w:ascii="Times New Roman" w:hAnsi="Times New Roman" w:cs="Times New Roman"/>
          <w:bCs/>
          <w:sz w:val="26"/>
          <w:szCs w:val="26"/>
        </w:rPr>
        <w:t>С 31 декабря 2017 года учредители бюджетных и автономных учреждений, а также собственники имущества унитарного предприятия получили законодательное право утверждать типовые положения о закупке и определять круг субъектов, для которых его применение будет являться обязательным (</w:t>
      </w:r>
      <w:proofErr w:type="spellStart"/>
      <w:r w:rsidRPr="00DD0DF4">
        <w:rPr>
          <w:rFonts w:ascii="Times New Roman" w:hAnsi="Times New Roman" w:cs="Times New Roman"/>
          <w:bCs/>
          <w:sz w:val="26"/>
          <w:szCs w:val="26"/>
          <w:u w:val="single"/>
        </w:rPr>
        <w:fldChar w:fldCharType="begin"/>
      </w:r>
      <w:r w:rsidRPr="00DD0DF4">
        <w:rPr>
          <w:rFonts w:ascii="Times New Roman" w:hAnsi="Times New Roman" w:cs="Times New Roman"/>
          <w:bCs/>
          <w:sz w:val="26"/>
          <w:szCs w:val="26"/>
          <w:u w:val="single"/>
        </w:rPr>
        <w:instrText xml:space="preserve">HYPERLINK consultantplus://offline/ref=DE265A522AE5D5D8E8785BEB09B156CF12CE7E455E5FEE375179C01EF529467030E68D61D7933D44q5V8G </w:instrText>
      </w:r>
      <w:r w:rsidRPr="00DD0DF4">
        <w:rPr>
          <w:rFonts w:ascii="Times New Roman" w:hAnsi="Times New Roman" w:cs="Times New Roman"/>
          <w:bCs/>
          <w:sz w:val="26"/>
          <w:szCs w:val="26"/>
          <w:u w:val="single"/>
        </w:rPr>
        <w:fldChar w:fldCharType="separate"/>
      </w:r>
      <w:r w:rsidRPr="00DD0DF4">
        <w:rPr>
          <w:rFonts w:ascii="Times New Roman" w:hAnsi="Times New Roman" w:cs="Times New Roman"/>
          <w:bCs/>
          <w:color w:val="0000FF"/>
          <w:sz w:val="26"/>
          <w:szCs w:val="26"/>
          <w:u w:val="single"/>
        </w:rPr>
        <w:t>пп</w:t>
      </w:r>
      <w:proofErr w:type="spellEnd"/>
      <w:r w:rsidRPr="00DD0DF4">
        <w:rPr>
          <w:rFonts w:ascii="Times New Roman" w:hAnsi="Times New Roman" w:cs="Times New Roman"/>
          <w:bCs/>
          <w:color w:val="0000FF"/>
          <w:sz w:val="26"/>
          <w:szCs w:val="26"/>
          <w:u w:val="single"/>
        </w:rPr>
        <w:t>. "б" ч. 2 ст. 3</w:t>
      </w:r>
      <w:r w:rsidRPr="00DD0DF4">
        <w:rPr>
          <w:rFonts w:ascii="Times New Roman" w:hAnsi="Times New Roman" w:cs="Times New Roman"/>
          <w:bCs/>
          <w:sz w:val="26"/>
          <w:szCs w:val="26"/>
          <w:u w:val="single"/>
        </w:rPr>
        <w:fldChar w:fldCharType="end"/>
      </w:r>
      <w:r w:rsidRPr="00DD0DF4">
        <w:rPr>
          <w:rFonts w:ascii="Times New Roman" w:hAnsi="Times New Roman" w:cs="Times New Roman"/>
          <w:bCs/>
          <w:sz w:val="26"/>
          <w:szCs w:val="26"/>
          <w:u w:val="single"/>
        </w:rPr>
        <w:t xml:space="preserve"> Закона N 505-ФЗ</w:t>
      </w:r>
      <w:r w:rsidRPr="00DD0DF4">
        <w:rPr>
          <w:rFonts w:ascii="Times New Roman" w:hAnsi="Times New Roman" w:cs="Times New Roman"/>
          <w:bCs/>
          <w:sz w:val="26"/>
          <w:szCs w:val="26"/>
        </w:rPr>
        <w:t>). При этом в типовом положении о закупке должна быть определена в том числе дата, до наступления которой соответствующие бюджетные,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7F7252" w:rsidRPr="00DD0DF4" w:rsidRDefault="007F7252" w:rsidP="00DD0DF4">
      <w:pPr>
        <w:autoSpaceDE w:val="0"/>
        <w:autoSpaceDN w:val="0"/>
        <w:adjustRightInd w:val="0"/>
        <w:spacing w:before="260" w:after="0"/>
        <w:ind w:firstLine="539"/>
        <w:contextualSpacing/>
        <w:jc w:val="both"/>
        <w:rPr>
          <w:rFonts w:ascii="Times New Roman" w:hAnsi="Times New Roman" w:cs="Times New Roman"/>
          <w:sz w:val="26"/>
          <w:szCs w:val="26"/>
        </w:rPr>
      </w:pPr>
    </w:p>
    <w:p w:rsidR="007F7252" w:rsidRPr="00DD0DF4" w:rsidRDefault="007F7252" w:rsidP="00DD0DF4">
      <w:pPr>
        <w:autoSpaceDE w:val="0"/>
        <w:autoSpaceDN w:val="0"/>
        <w:adjustRightInd w:val="0"/>
        <w:spacing w:before="260" w:after="0"/>
        <w:ind w:firstLine="539"/>
        <w:contextualSpacing/>
        <w:jc w:val="both"/>
        <w:rPr>
          <w:rFonts w:ascii="Times New Roman" w:hAnsi="Times New Roman" w:cs="Times New Roman"/>
          <w:sz w:val="26"/>
          <w:szCs w:val="26"/>
        </w:rPr>
      </w:pPr>
      <w:r w:rsidRPr="00DD0DF4">
        <w:rPr>
          <w:rFonts w:ascii="Times New Roman" w:hAnsi="Times New Roman" w:cs="Times New Roman"/>
          <w:sz w:val="26"/>
          <w:szCs w:val="26"/>
        </w:rPr>
        <w:t xml:space="preserve">4. Расширен </w:t>
      </w:r>
      <w:hyperlink r:id="rId38" w:history="1">
        <w:r w:rsidRPr="00DD0DF4">
          <w:rPr>
            <w:rFonts w:ascii="Times New Roman" w:hAnsi="Times New Roman" w:cs="Times New Roman"/>
            <w:color w:val="0000FF"/>
            <w:sz w:val="26"/>
            <w:szCs w:val="26"/>
          </w:rPr>
          <w:t>перечень</w:t>
        </w:r>
      </w:hyperlink>
      <w:r w:rsidRPr="00DD0DF4">
        <w:rPr>
          <w:rFonts w:ascii="Times New Roman" w:hAnsi="Times New Roman" w:cs="Times New Roman"/>
          <w:sz w:val="26"/>
          <w:szCs w:val="26"/>
        </w:rPr>
        <w:t xml:space="preserve"> закупок, сведения о которых заказчик вправе не размещать в ЕИС. В него добавили:</w:t>
      </w:r>
    </w:p>
    <w:p w:rsidR="007F7252" w:rsidRPr="00DD0DF4" w:rsidRDefault="007F7252" w:rsidP="00DD0DF4">
      <w:pPr>
        <w:autoSpaceDE w:val="0"/>
        <w:autoSpaceDN w:val="0"/>
        <w:adjustRightInd w:val="0"/>
        <w:spacing w:before="260" w:after="0"/>
        <w:ind w:firstLine="539"/>
        <w:contextualSpacing/>
        <w:jc w:val="both"/>
        <w:rPr>
          <w:rFonts w:ascii="Times New Roman" w:hAnsi="Times New Roman" w:cs="Times New Roman"/>
          <w:sz w:val="26"/>
          <w:szCs w:val="26"/>
        </w:rPr>
      </w:pPr>
      <w:r w:rsidRPr="00DD0DF4">
        <w:rPr>
          <w:rFonts w:ascii="Times New Roman" w:hAnsi="Times New Roman" w:cs="Times New Roman"/>
          <w:sz w:val="26"/>
          <w:szCs w:val="26"/>
        </w:rPr>
        <w:t>- закупки финансовых услуг, в том числе услуг по размещению депозитных вкладов и получению кредитов и займов;</w:t>
      </w:r>
    </w:p>
    <w:p w:rsidR="007F7252" w:rsidRPr="00DD0DF4" w:rsidRDefault="007F7252" w:rsidP="00DD0DF4">
      <w:pPr>
        <w:autoSpaceDE w:val="0"/>
        <w:autoSpaceDN w:val="0"/>
        <w:adjustRightInd w:val="0"/>
        <w:spacing w:before="260" w:after="0"/>
        <w:ind w:firstLine="539"/>
        <w:contextualSpacing/>
        <w:jc w:val="both"/>
        <w:rPr>
          <w:rFonts w:ascii="Times New Roman" w:hAnsi="Times New Roman" w:cs="Times New Roman"/>
          <w:sz w:val="26"/>
          <w:szCs w:val="26"/>
        </w:rPr>
      </w:pPr>
      <w:r w:rsidRPr="00DD0DF4">
        <w:rPr>
          <w:rFonts w:ascii="Times New Roman" w:hAnsi="Times New Roman" w:cs="Times New Roman"/>
          <w:sz w:val="26"/>
          <w:szCs w:val="26"/>
        </w:rPr>
        <w:lastRenderedPageBreak/>
        <w:t>- закупки, которые связаны с заключением и исполнением договора купли-продажи, аренды, субаренды, договоров управления государственным или муниципальным имуществом, а также иного договора, предусматривающего переход прав владения и (или) пользования недвижимостью.</w:t>
      </w:r>
    </w:p>
    <w:p w:rsidR="007F7252" w:rsidRPr="00DD0DF4" w:rsidRDefault="007F7252" w:rsidP="00DD0DF4">
      <w:pPr>
        <w:autoSpaceDE w:val="0"/>
        <w:autoSpaceDN w:val="0"/>
        <w:adjustRightInd w:val="0"/>
        <w:spacing w:before="260" w:after="0"/>
        <w:ind w:firstLine="540"/>
        <w:jc w:val="both"/>
        <w:rPr>
          <w:rFonts w:ascii="Times New Roman" w:hAnsi="Times New Roman" w:cs="Times New Roman"/>
          <w:sz w:val="26"/>
          <w:szCs w:val="26"/>
        </w:rPr>
      </w:pPr>
      <w:r w:rsidRPr="00DD0DF4">
        <w:rPr>
          <w:rFonts w:ascii="Times New Roman" w:hAnsi="Times New Roman" w:cs="Times New Roman"/>
          <w:sz w:val="26"/>
          <w:szCs w:val="26"/>
        </w:rPr>
        <w:t xml:space="preserve">6. Начала действовать </w:t>
      </w:r>
      <w:hyperlink r:id="rId39" w:history="1">
        <w:r w:rsidRPr="00DD0DF4">
          <w:rPr>
            <w:rFonts w:ascii="Times New Roman" w:hAnsi="Times New Roman" w:cs="Times New Roman"/>
            <w:color w:val="0000FF"/>
            <w:sz w:val="26"/>
            <w:szCs w:val="26"/>
          </w:rPr>
          <w:t>норма</w:t>
        </w:r>
      </w:hyperlink>
      <w:r w:rsidRPr="00DD0DF4">
        <w:rPr>
          <w:rFonts w:ascii="Times New Roman" w:hAnsi="Times New Roman" w:cs="Times New Roman"/>
          <w:sz w:val="26"/>
          <w:szCs w:val="26"/>
        </w:rPr>
        <w:t xml:space="preserve"> о ведомственном контроле. Этот вид контроля вправе проводить, например, органы власти, осуществляющие функции и полномочия учредителя в отношении соответствующих учреждений.</w:t>
      </w:r>
    </w:p>
    <w:p w:rsidR="007F7252" w:rsidRPr="00DD0DF4" w:rsidRDefault="007F7252" w:rsidP="00DD0DF4">
      <w:pPr>
        <w:autoSpaceDE w:val="0"/>
        <w:autoSpaceDN w:val="0"/>
        <w:adjustRightInd w:val="0"/>
        <w:spacing w:after="0"/>
        <w:ind w:firstLine="567"/>
        <w:contextualSpacing/>
        <w:jc w:val="both"/>
        <w:rPr>
          <w:rFonts w:ascii="Times New Roman" w:hAnsi="Times New Roman" w:cs="Times New Roman"/>
          <w:sz w:val="26"/>
          <w:szCs w:val="26"/>
        </w:rPr>
      </w:pPr>
    </w:p>
    <w:p w:rsidR="007F7252" w:rsidRPr="00DD0DF4" w:rsidRDefault="007F7252" w:rsidP="00DD0DF4">
      <w:pPr>
        <w:autoSpaceDE w:val="0"/>
        <w:autoSpaceDN w:val="0"/>
        <w:adjustRightInd w:val="0"/>
        <w:spacing w:after="0"/>
        <w:ind w:firstLine="567"/>
        <w:contextualSpacing/>
        <w:jc w:val="both"/>
        <w:rPr>
          <w:rFonts w:ascii="Times New Roman" w:hAnsi="Times New Roman" w:cs="Times New Roman"/>
          <w:sz w:val="26"/>
          <w:szCs w:val="26"/>
        </w:rPr>
      </w:pPr>
      <w:r w:rsidRPr="00DD0DF4">
        <w:rPr>
          <w:rFonts w:ascii="Times New Roman" w:hAnsi="Times New Roman" w:cs="Times New Roman"/>
          <w:sz w:val="26"/>
          <w:szCs w:val="26"/>
        </w:rPr>
        <w:t xml:space="preserve">7. По итогам закупочного года заказчики обязаны формировать и размещать в ЕИС отчет о закупке у субъектов МСП. </w:t>
      </w:r>
      <w:hyperlink r:id="rId40" w:history="1">
        <w:r w:rsidRPr="00DD0DF4">
          <w:rPr>
            <w:rFonts w:ascii="Times New Roman" w:hAnsi="Times New Roman" w:cs="Times New Roman"/>
            <w:color w:val="0000FF"/>
            <w:sz w:val="26"/>
            <w:szCs w:val="26"/>
            <w:u w:val="single"/>
          </w:rPr>
          <w:t>Постановлением</w:t>
        </w:r>
      </w:hyperlink>
      <w:r w:rsidRPr="00DD0DF4">
        <w:rPr>
          <w:rFonts w:ascii="Times New Roman" w:hAnsi="Times New Roman" w:cs="Times New Roman"/>
          <w:sz w:val="26"/>
          <w:szCs w:val="26"/>
          <w:u w:val="single"/>
        </w:rPr>
        <w:t xml:space="preserve"> Правительства РФ от 20.05.2017 N 608</w:t>
      </w:r>
      <w:r w:rsidRPr="00DD0DF4">
        <w:rPr>
          <w:rFonts w:ascii="Times New Roman" w:hAnsi="Times New Roman" w:cs="Times New Roman"/>
          <w:sz w:val="26"/>
          <w:szCs w:val="26"/>
        </w:rPr>
        <w:t xml:space="preserve"> внесены изменения к </w:t>
      </w:r>
      <w:hyperlink r:id="rId41" w:history="1">
        <w:r w:rsidRPr="00DD0DF4">
          <w:rPr>
            <w:rFonts w:ascii="Times New Roman" w:hAnsi="Times New Roman" w:cs="Times New Roman"/>
            <w:color w:val="0000FF"/>
            <w:sz w:val="26"/>
            <w:szCs w:val="26"/>
          </w:rPr>
          <w:t>форме</w:t>
        </w:r>
      </w:hyperlink>
      <w:r w:rsidRPr="00DD0DF4">
        <w:rPr>
          <w:rFonts w:ascii="Times New Roman" w:hAnsi="Times New Roman" w:cs="Times New Roman"/>
          <w:sz w:val="26"/>
          <w:szCs w:val="26"/>
        </w:rPr>
        <w:t xml:space="preserve"> и содержанию годового отчета о закупке товаров (работ, услуг) у субъектов МСП, которые вступили в силу </w:t>
      </w:r>
      <w:r w:rsidRPr="00DD0DF4">
        <w:rPr>
          <w:rFonts w:ascii="Times New Roman" w:hAnsi="Times New Roman" w:cs="Times New Roman"/>
          <w:b/>
          <w:bCs/>
          <w:sz w:val="26"/>
          <w:szCs w:val="26"/>
        </w:rPr>
        <w:t>с 1 января 2018 года</w:t>
      </w:r>
      <w:r w:rsidRPr="00DD0DF4">
        <w:rPr>
          <w:rFonts w:ascii="Times New Roman" w:hAnsi="Times New Roman" w:cs="Times New Roman"/>
          <w:sz w:val="26"/>
          <w:szCs w:val="26"/>
        </w:rPr>
        <w:t>.</w:t>
      </w:r>
    </w:p>
    <w:p w:rsidR="007F7252" w:rsidRPr="00DD0DF4" w:rsidRDefault="007F7252" w:rsidP="00DD0DF4">
      <w:pPr>
        <w:autoSpaceDE w:val="0"/>
        <w:autoSpaceDN w:val="0"/>
        <w:adjustRightInd w:val="0"/>
        <w:spacing w:after="0"/>
        <w:ind w:firstLine="567"/>
        <w:contextualSpacing/>
        <w:jc w:val="both"/>
        <w:rPr>
          <w:rFonts w:ascii="Times New Roman" w:hAnsi="Times New Roman" w:cs="Times New Roman"/>
          <w:sz w:val="26"/>
          <w:szCs w:val="26"/>
        </w:rPr>
      </w:pPr>
      <w:r w:rsidRPr="00DD0DF4">
        <w:rPr>
          <w:rFonts w:ascii="Times New Roman" w:hAnsi="Times New Roman" w:cs="Times New Roman"/>
          <w:sz w:val="26"/>
          <w:szCs w:val="26"/>
        </w:rPr>
        <w:t xml:space="preserve">В </w:t>
      </w:r>
      <w:hyperlink r:id="rId42" w:history="1">
        <w:r w:rsidRPr="00DD0DF4">
          <w:rPr>
            <w:rFonts w:ascii="Times New Roman" w:hAnsi="Times New Roman" w:cs="Times New Roman"/>
            <w:color w:val="0000FF"/>
            <w:sz w:val="26"/>
            <w:szCs w:val="26"/>
          </w:rPr>
          <w:t>раздел II</w:t>
        </w:r>
      </w:hyperlink>
      <w:r w:rsidRPr="00DD0DF4">
        <w:rPr>
          <w:rFonts w:ascii="Times New Roman" w:hAnsi="Times New Roman" w:cs="Times New Roman"/>
          <w:sz w:val="26"/>
          <w:szCs w:val="26"/>
        </w:rPr>
        <w:t xml:space="preserve"> "Сведения о годовом объеме закупки у субъектов малого и среднего предпринимательства" отдельно выделяется "малое предпринимательство". В частности, </w:t>
      </w:r>
      <w:r w:rsidRPr="00DD0DF4">
        <w:rPr>
          <w:rFonts w:ascii="Times New Roman" w:hAnsi="Times New Roman" w:cs="Times New Roman"/>
          <w:b/>
          <w:bCs/>
          <w:sz w:val="26"/>
          <w:szCs w:val="26"/>
        </w:rPr>
        <w:t>с 1 января 2018 года</w:t>
      </w:r>
      <w:r w:rsidRPr="00DD0DF4">
        <w:rPr>
          <w:rFonts w:ascii="Times New Roman" w:hAnsi="Times New Roman" w:cs="Times New Roman"/>
          <w:sz w:val="26"/>
          <w:szCs w:val="26"/>
        </w:rPr>
        <w:t xml:space="preserve"> в </w:t>
      </w:r>
      <w:hyperlink r:id="rId43" w:history="1">
        <w:r w:rsidRPr="00DD0DF4">
          <w:rPr>
            <w:rFonts w:ascii="Times New Roman" w:hAnsi="Times New Roman" w:cs="Times New Roman"/>
            <w:color w:val="0000FF"/>
            <w:sz w:val="26"/>
            <w:szCs w:val="26"/>
          </w:rPr>
          <w:t>разделе II</w:t>
        </w:r>
      </w:hyperlink>
      <w:r w:rsidRPr="00DD0DF4">
        <w:rPr>
          <w:rFonts w:ascii="Times New Roman" w:hAnsi="Times New Roman" w:cs="Times New Roman"/>
          <w:sz w:val="26"/>
          <w:szCs w:val="26"/>
        </w:rPr>
        <w:t xml:space="preserve"> отчета предусмотрены две дополнительные позиции по сведениям о доле закупок у субъектов </w:t>
      </w:r>
      <w:r w:rsidRPr="00DD0DF4">
        <w:rPr>
          <w:rFonts w:ascii="Times New Roman" w:hAnsi="Times New Roman" w:cs="Times New Roman"/>
          <w:b/>
          <w:bCs/>
          <w:sz w:val="26"/>
          <w:szCs w:val="26"/>
        </w:rPr>
        <w:t>малого</w:t>
      </w:r>
      <w:r w:rsidRPr="00DD0DF4">
        <w:rPr>
          <w:rFonts w:ascii="Times New Roman" w:hAnsi="Times New Roman" w:cs="Times New Roman"/>
          <w:sz w:val="26"/>
          <w:szCs w:val="26"/>
        </w:rPr>
        <w:t xml:space="preserve"> предпринимательства:</w:t>
      </w:r>
    </w:p>
    <w:p w:rsidR="007F7252" w:rsidRPr="00DD0DF4" w:rsidRDefault="007F7252" w:rsidP="00DD0DF4">
      <w:pPr>
        <w:autoSpaceDE w:val="0"/>
        <w:autoSpaceDN w:val="0"/>
        <w:adjustRightInd w:val="0"/>
        <w:spacing w:after="0"/>
        <w:ind w:firstLine="567"/>
        <w:contextualSpacing/>
        <w:jc w:val="both"/>
        <w:rPr>
          <w:rFonts w:ascii="Times New Roman" w:hAnsi="Times New Roman" w:cs="Times New Roman"/>
          <w:sz w:val="26"/>
          <w:szCs w:val="26"/>
        </w:rPr>
      </w:pPr>
      <w:r w:rsidRPr="00DD0DF4">
        <w:rPr>
          <w:rFonts w:ascii="Times New Roman" w:hAnsi="Times New Roman" w:cs="Times New Roman"/>
          <w:sz w:val="26"/>
          <w:szCs w:val="26"/>
        </w:rPr>
        <w:t>- в совокупном годовом стоимостном объеме договоров;</w:t>
      </w:r>
    </w:p>
    <w:p w:rsidR="007F7252" w:rsidRPr="00DD0DF4" w:rsidRDefault="007F7252" w:rsidP="00DD0DF4">
      <w:pPr>
        <w:autoSpaceDE w:val="0"/>
        <w:autoSpaceDN w:val="0"/>
        <w:adjustRightInd w:val="0"/>
        <w:spacing w:after="0"/>
        <w:ind w:firstLine="567"/>
        <w:contextualSpacing/>
        <w:jc w:val="both"/>
        <w:rPr>
          <w:rFonts w:ascii="Times New Roman" w:hAnsi="Times New Roman" w:cs="Times New Roman"/>
          <w:sz w:val="26"/>
          <w:szCs w:val="26"/>
        </w:rPr>
      </w:pPr>
      <w:r w:rsidRPr="00DD0DF4">
        <w:rPr>
          <w:rFonts w:ascii="Times New Roman" w:hAnsi="Times New Roman" w:cs="Times New Roman"/>
          <w:sz w:val="26"/>
          <w:szCs w:val="26"/>
        </w:rPr>
        <w:t>- по результатам проведения торгов, иных способов закупки, предусмотренных положением о закупке, участниками которых являются только субъекты МСП, в совокупном годовом стоимостном объеме договоров.</w:t>
      </w:r>
    </w:p>
    <w:p w:rsidR="007F7252" w:rsidRPr="00DD0DF4" w:rsidRDefault="007F7252" w:rsidP="00DD0DF4">
      <w:pPr>
        <w:autoSpaceDE w:val="0"/>
        <w:autoSpaceDN w:val="0"/>
        <w:adjustRightInd w:val="0"/>
        <w:spacing w:after="0"/>
        <w:ind w:firstLine="567"/>
        <w:contextualSpacing/>
        <w:jc w:val="both"/>
        <w:rPr>
          <w:rFonts w:ascii="Times New Roman" w:hAnsi="Times New Roman" w:cs="Times New Roman"/>
          <w:sz w:val="26"/>
          <w:szCs w:val="26"/>
        </w:rPr>
      </w:pPr>
    </w:p>
    <w:p w:rsidR="007F7252" w:rsidRPr="00DD0DF4" w:rsidRDefault="007F7252" w:rsidP="00DD0DF4">
      <w:pPr>
        <w:autoSpaceDE w:val="0"/>
        <w:autoSpaceDN w:val="0"/>
        <w:adjustRightInd w:val="0"/>
        <w:spacing w:after="0"/>
        <w:ind w:firstLine="540"/>
        <w:jc w:val="both"/>
        <w:rPr>
          <w:rFonts w:ascii="Times New Roman" w:hAnsi="Times New Roman" w:cs="Times New Roman"/>
          <w:bCs/>
          <w:sz w:val="26"/>
          <w:szCs w:val="26"/>
        </w:rPr>
      </w:pPr>
      <w:r w:rsidRPr="00DD0DF4">
        <w:rPr>
          <w:rFonts w:ascii="Times New Roman" w:hAnsi="Times New Roman" w:cs="Times New Roman"/>
          <w:bCs/>
          <w:sz w:val="26"/>
          <w:szCs w:val="26"/>
        </w:rPr>
        <w:t xml:space="preserve">8. С 1 января 2018 года вступило в силу </w:t>
      </w:r>
      <w:hyperlink r:id="rId44" w:history="1">
        <w:r w:rsidRPr="00DD0DF4">
          <w:rPr>
            <w:rFonts w:ascii="Times New Roman" w:hAnsi="Times New Roman" w:cs="Times New Roman"/>
            <w:bCs/>
            <w:color w:val="0000FF"/>
            <w:sz w:val="26"/>
            <w:szCs w:val="26"/>
            <w:u w:val="single"/>
          </w:rPr>
          <w:t>Постановление</w:t>
        </w:r>
      </w:hyperlink>
      <w:r w:rsidRPr="00DD0DF4">
        <w:rPr>
          <w:rFonts w:ascii="Times New Roman" w:hAnsi="Times New Roman" w:cs="Times New Roman"/>
          <w:bCs/>
          <w:sz w:val="26"/>
          <w:szCs w:val="26"/>
          <w:u w:val="single"/>
        </w:rPr>
        <w:t xml:space="preserve"> Правительства РФ от 15.11.2017 N 1383</w:t>
      </w:r>
      <w:r w:rsidRPr="00DD0DF4">
        <w:rPr>
          <w:rFonts w:ascii="Times New Roman" w:hAnsi="Times New Roman" w:cs="Times New Roman"/>
          <w:bCs/>
          <w:sz w:val="26"/>
          <w:szCs w:val="26"/>
        </w:rPr>
        <w:t>, расширившее перечень заказчиков, которые обязаны соблюдать квоты по закупкам у субъектов МСП.</w:t>
      </w:r>
    </w:p>
    <w:p w:rsidR="007F7252" w:rsidRPr="00DD0DF4" w:rsidRDefault="007F7252" w:rsidP="00DD0DF4">
      <w:pPr>
        <w:autoSpaceDE w:val="0"/>
        <w:autoSpaceDN w:val="0"/>
        <w:adjustRightInd w:val="0"/>
        <w:spacing w:after="0"/>
        <w:ind w:firstLine="567"/>
        <w:contextualSpacing/>
        <w:jc w:val="both"/>
        <w:rPr>
          <w:rFonts w:ascii="Times New Roman" w:hAnsi="Times New Roman" w:cs="Times New Roman"/>
          <w:sz w:val="26"/>
          <w:szCs w:val="26"/>
        </w:rPr>
      </w:pPr>
    </w:p>
    <w:p w:rsidR="007F7252" w:rsidRPr="00DD0DF4" w:rsidRDefault="007F7252" w:rsidP="00DD0DF4">
      <w:pPr>
        <w:autoSpaceDE w:val="0"/>
        <w:autoSpaceDN w:val="0"/>
        <w:adjustRightInd w:val="0"/>
        <w:spacing w:after="0"/>
        <w:ind w:firstLine="567"/>
        <w:jc w:val="both"/>
        <w:outlineLvl w:val="0"/>
        <w:rPr>
          <w:rFonts w:ascii="Times New Roman" w:hAnsi="Times New Roman" w:cs="Times New Roman"/>
          <w:sz w:val="26"/>
          <w:szCs w:val="26"/>
        </w:rPr>
      </w:pPr>
      <w:r w:rsidRPr="00DD0DF4">
        <w:rPr>
          <w:rFonts w:ascii="Times New Roman" w:hAnsi="Times New Roman" w:cs="Times New Roman"/>
          <w:b/>
          <w:bCs/>
          <w:sz w:val="26"/>
          <w:szCs w:val="26"/>
        </w:rPr>
        <w:t xml:space="preserve">Изменены нормы об обжаловании, вступившие в силу с 31 декабря 2017 года. </w:t>
      </w:r>
      <w:r w:rsidRPr="00DD0DF4">
        <w:rPr>
          <w:rFonts w:ascii="Times New Roman" w:hAnsi="Times New Roman" w:cs="Times New Roman"/>
          <w:sz w:val="26"/>
          <w:szCs w:val="26"/>
        </w:rPr>
        <w:t xml:space="preserve"> </w:t>
      </w:r>
    </w:p>
    <w:p w:rsidR="007F7252" w:rsidRPr="00DD0DF4" w:rsidRDefault="007F7252" w:rsidP="00DD0DF4">
      <w:pPr>
        <w:autoSpaceDE w:val="0"/>
        <w:autoSpaceDN w:val="0"/>
        <w:adjustRightInd w:val="0"/>
        <w:spacing w:after="0"/>
        <w:ind w:firstLine="567"/>
        <w:jc w:val="both"/>
        <w:outlineLvl w:val="0"/>
        <w:rPr>
          <w:rFonts w:ascii="Times New Roman" w:hAnsi="Times New Roman" w:cs="Times New Roman"/>
          <w:sz w:val="26"/>
          <w:szCs w:val="26"/>
        </w:rPr>
      </w:pPr>
      <w:r w:rsidRPr="00DD0DF4">
        <w:rPr>
          <w:rFonts w:ascii="Times New Roman" w:hAnsi="Times New Roman" w:cs="Times New Roman"/>
          <w:sz w:val="26"/>
          <w:szCs w:val="26"/>
        </w:rPr>
        <w:t xml:space="preserve">С указанной даты обжаловать можно действия (бездействие) не только заказчика, но и закупочной комиссии, оператора электронной площадки. Кроме того, теперь в Законе N 223-ФЗ </w:t>
      </w:r>
      <w:hyperlink r:id="rId45" w:history="1">
        <w:r w:rsidRPr="00DD0DF4">
          <w:rPr>
            <w:rFonts w:ascii="Times New Roman" w:hAnsi="Times New Roman" w:cs="Times New Roman"/>
            <w:color w:val="0000FF"/>
            <w:sz w:val="26"/>
            <w:szCs w:val="26"/>
          </w:rPr>
          <w:t>предусмотрено</w:t>
        </w:r>
      </w:hyperlink>
      <w:r w:rsidRPr="00DD0DF4">
        <w:rPr>
          <w:rFonts w:ascii="Times New Roman" w:hAnsi="Times New Roman" w:cs="Times New Roman"/>
          <w:sz w:val="26"/>
          <w:szCs w:val="26"/>
        </w:rPr>
        <w:t xml:space="preserve">, что можно обратиться в антимонопольный орган с жалобой, если заказчик при проведении закупки нарушил Закон N 223-ФЗ и (или) положение о закупке. Кроме того, введена </w:t>
      </w:r>
      <w:hyperlink r:id="rId46" w:history="1">
        <w:r w:rsidRPr="00DD0DF4">
          <w:rPr>
            <w:rFonts w:ascii="Times New Roman" w:hAnsi="Times New Roman" w:cs="Times New Roman"/>
            <w:color w:val="0000FF"/>
            <w:sz w:val="26"/>
            <w:szCs w:val="26"/>
          </w:rPr>
          <w:t>норма</w:t>
        </w:r>
      </w:hyperlink>
      <w:r w:rsidRPr="00DD0DF4">
        <w:rPr>
          <w:rFonts w:ascii="Times New Roman" w:hAnsi="Times New Roman" w:cs="Times New Roman"/>
          <w:sz w:val="26"/>
          <w:szCs w:val="26"/>
        </w:rPr>
        <w:t>, согласно которой, если обжалуемые действия (бездействие) совершены после окончания срока подачи заявок, обжаловать их может только участник закупки, подавший заявку.</w:t>
      </w:r>
    </w:p>
    <w:p w:rsidR="007F7252" w:rsidRPr="00DD0DF4" w:rsidRDefault="007F7252" w:rsidP="00DD0DF4">
      <w:pPr>
        <w:ind w:firstLine="567"/>
        <w:jc w:val="both"/>
        <w:rPr>
          <w:rFonts w:ascii="Times New Roman" w:hAnsi="Times New Roman" w:cs="Times New Roman"/>
          <w:b/>
          <w:sz w:val="26"/>
          <w:szCs w:val="26"/>
        </w:rPr>
      </w:pPr>
    </w:p>
    <w:p w:rsidR="007F7252" w:rsidRPr="00DD0DF4" w:rsidRDefault="007F7252" w:rsidP="00DD0DF4">
      <w:pPr>
        <w:autoSpaceDE w:val="0"/>
        <w:autoSpaceDN w:val="0"/>
        <w:adjustRightInd w:val="0"/>
        <w:jc w:val="both"/>
        <w:rPr>
          <w:rFonts w:ascii="Times New Roman" w:hAnsi="Times New Roman" w:cs="Times New Roman"/>
          <w:b/>
          <w:bCs/>
          <w:sz w:val="26"/>
          <w:szCs w:val="26"/>
        </w:rPr>
      </w:pPr>
      <w:r w:rsidRPr="00DD0DF4">
        <w:rPr>
          <w:rFonts w:ascii="Times New Roman" w:hAnsi="Times New Roman" w:cs="Times New Roman"/>
          <w:b/>
          <w:bCs/>
          <w:sz w:val="26"/>
          <w:szCs w:val="26"/>
        </w:rPr>
        <w:t>5.  Позиция Минфина России.</w:t>
      </w:r>
    </w:p>
    <w:p w:rsidR="007F7252" w:rsidRPr="00DD0DF4" w:rsidRDefault="007F7252" w:rsidP="00DD0DF4">
      <w:pPr>
        <w:autoSpaceDE w:val="0"/>
        <w:autoSpaceDN w:val="0"/>
        <w:adjustRightInd w:val="0"/>
        <w:spacing w:after="0"/>
        <w:ind w:firstLine="540"/>
        <w:jc w:val="both"/>
        <w:rPr>
          <w:rFonts w:ascii="Times New Roman" w:hAnsi="Times New Roman" w:cs="Times New Roman"/>
          <w:i/>
          <w:sz w:val="26"/>
          <w:szCs w:val="26"/>
        </w:rPr>
      </w:pPr>
      <w:r w:rsidRPr="00DD0DF4">
        <w:rPr>
          <w:rFonts w:ascii="Times New Roman" w:hAnsi="Times New Roman" w:cs="Times New Roman"/>
          <w:b/>
          <w:sz w:val="26"/>
          <w:szCs w:val="26"/>
        </w:rPr>
        <w:lastRenderedPageBreak/>
        <w:t xml:space="preserve">Об осуществлении автономным учреждением закупок, участниками которых могут быть исключительно субъекты малого и среднего предпринимательства. </w:t>
      </w:r>
      <w:r w:rsidRPr="00DD0DF4">
        <w:rPr>
          <w:rFonts w:ascii="Times New Roman" w:hAnsi="Times New Roman" w:cs="Times New Roman"/>
          <w:i/>
          <w:sz w:val="26"/>
          <w:szCs w:val="26"/>
        </w:rPr>
        <w:t>Письмо Минфина России от 04.01.2018г. №  24-02-08/950.</w:t>
      </w:r>
    </w:p>
    <w:p w:rsidR="007F7252" w:rsidRPr="00DD0DF4" w:rsidRDefault="007F7252" w:rsidP="00DD0DF4">
      <w:pPr>
        <w:autoSpaceDE w:val="0"/>
        <w:autoSpaceDN w:val="0"/>
        <w:adjustRightInd w:val="0"/>
        <w:spacing w:after="0"/>
        <w:ind w:firstLine="540"/>
        <w:jc w:val="both"/>
        <w:rPr>
          <w:rFonts w:ascii="Times New Roman" w:hAnsi="Times New Roman" w:cs="Times New Roman"/>
          <w:i/>
          <w:sz w:val="26"/>
          <w:szCs w:val="26"/>
        </w:rPr>
      </w:pPr>
    </w:p>
    <w:p w:rsidR="007F7252" w:rsidRPr="00DD0DF4" w:rsidRDefault="007F7252" w:rsidP="00DD0DF4">
      <w:pPr>
        <w:autoSpaceDE w:val="0"/>
        <w:autoSpaceDN w:val="0"/>
        <w:adjustRightInd w:val="0"/>
        <w:spacing w:before="260" w:after="0"/>
        <w:ind w:firstLine="539"/>
        <w:contextualSpacing/>
        <w:jc w:val="both"/>
        <w:rPr>
          <w:rFonts w:ascii="Times New Roman" w:hAnsi="Times New Roman" w:cs="Times New Roman"/>
          <w:iCs/>
          <w:sz w:val="26"/>
          <w:szCs w:val="26"/>
        </w:rPr>
      </w:pPr>
      <w:r w:rsidRPr="00DD0DF4">
        <w:rPr>
          <w:rFonts w:ascii="Times New Roman" w:hAnsi="Times New Roman" w:cs="Times New Roman"/>
          <w:iCs/>
          <w:sz w:val="26"/>
          <w:szCs w:val="26"/>
        </w:rPr>
        <w:t xml:space="preserve">В целях поддержки субъектов малого и среднего предпринимательства и расширения их доступа к участию в закупках заказчиков принято </w:t>
      </w:r>
      <w:hyperlink r:id="rId47" w:history="1">
        <w:r w:rsidRPr="00DD0DF4">
          <w:rPr>
            <w:rFonts w:ascii="Times New Roman" w:hAnsi="Times New Roman" w:cs="Times New Roman"/>
            <w:iCs/>
            <w:color w:val="0000FF"/>
            <w:sz w:val="26"/>
            <w:szCs w:val="26"/>
          </w:rPr>
          <w:t>постановление</w:t>
        </w:r>
      </w:hyperlink>
      <w:r w:rsidRPr="00DD0DF4">
        <w:rPr>
          <w:rFonts w:ascii="Times New Roman" w:hAnsi="Times New Roman" w:cs="Times New Roman"/>
          <w:iCs/>
          <w:sz w:val="26"/>
          <w:szCs w:val="26"/>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N 1352).</w:t>
      </w:r>
    </w:p>
    <w:p w:rsidR="007F7252" w:rsidRPr="00DD0DF4" w:rsidRDefault="007F7252" w:rsidP="00DD0DF4">
      <w:pPr>
        <w:autoSpaceDE w:val="0"/>
        <w:autoSpaceDN w:val="0"/>
        <w:adjustRightInd w:val="0"/>
        <w:spacing w:before="260" w:after="0"/>
        <w:ind w:firstLine="539"/>
        <w:contextualSpacing/>
        <w:jc w:val="both"/>
        <w:rPr>
          <w:rFonts w:ascii="Times New Roman" w:hAnsi="Times New Roman" w:cs="Times New Roman"/>
          <w:iCs/>
          <w:sz w:val="26"/>
          <w:szCs w:val="26"/>
        </w:rPr>
      </w:pPr>
      <w:r w:rsidRPr="00DD0DF4">
        <w:rPr>
          <w:rFonts w:ascii="Times New Roman" w:hAnsi="Times New Roman" w:cs="Times New Roman"/>
          <w:iCs/>
          <w:sz w:val="26"/>
          <w:szCs w:val="26"/>
        </w:rPr>
        <w:t xml:space="preserve">Согласно </w:t>
      </w:r>
      <w:hyperlink r:id="rId48" w:history="1">
        <w:r w:rsidRPr="00DD0DF4">
          <w:rPr>
            <w:rFonts w:ascii="Times New Roman" w:hAnsi="Times New Roman" w:cs="Times New Roman"/>
            <w:iCs/>
            <w:color w:val="0000FF"/>
            <w:sz w:val="26"/>
            <w:szCs w:val="26"/>
          </w:rPr>
          <w:t>пункту 2</w:t>
        </w:r>
      </w:hyperlink>
      <w:r w:rsidRPr="00DD0DF4">
        <w:rPr>
          <w:rFonts w:ascii="Times New Roman" w:hAnsi="Times New Roman" w:cs="Times New Roman"/>
          <w:iCs/>
          <w:sz w:val="26"/>
          <w:szCs w:val="26"/>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N 1352 (далее - Положение), действие Положения с 01.01.2018 распространяется в отношении автономных учреждений, общая стоимость договоров, заключенных по результатам закупки товаров, работ, услуг за предшествующий календарный год которых превышает 250 </w:t>
      </w:r>
      <w:proofErr w:type="spellStart"/>
      <w:r w:rsidRPr="00DD0DF4">
        <w:rPr>
          <w:rFonts w:ascii="Times New Roman" w:hAnsi="Times New Roman" w:cs="Times New Roman"/>
          <w:iCs/>
          <w:sz w:val="26"/>
          <w:szCs w:val="26"/>
        </w:rPr>
        <w:t>млн</w:t>
      </w:r>
      <w:proofErr w:type="spellEnd"/>
      <w:r w:rsidRPr="00DD0DF4">
        <w:rPr>
          <w:rFonts w:ascii="Times New Roman" w:hAnsi="Times New Roman" w:cs="Times New Roman"/>
          <w:iCs/>
          <w:sz w:val="26"/>
          <w:szCs w:val="26"/>
        </w:rPr>
        <w:t xml:space="preserve"> рублей.</w:t>
      </w:r>
    </w:p>
    <w:p w:rsidR="007F7252" w:rsidRPr="00DD0DF4" w:rsidRDefault="007F7252" w:rsidP="00DD0DF4">
      <w:pPr>
        <w:autoSpaceDE w:val="0"/>
        <w:autoSpaceDN w:val="0"/>
        <w:adjustRightInd w:val="0"/>
        <w:spacing w:before="260" w:after="0"/>
        <w:ind w:firstLine="539"/>
        <w:contextualSpacing/>
        <w:jc w:val="both"/>
        <w:rPr>
          <w:rFonts w:ascii="Times New Roman" w:hAnsi="Times New Roman" w:cs="Times New Roman"/>
          <w:iCs/>
          <w:sz w:val="26"/>
          <w:szCs w:val="26"/>
        </w:rPr>
      </w:pPr>
      <w:r w:rsidRPr="00DD0DF4">
        <w:rPr>
          <w:rFonts w:ascii="Times New Roman" w:hAnsi="Times New Roman" w:cs="Times New Roman"/>
          <w:iCs/>
          <w:sz w:val="26"/>
          <w:szCs w:val="26"/>
        </w:rPr>
        <w:t xml:space="preserve">Вместе с тем </w:t>
      </w:r>
      <w:hyperlink r:id="rId49" w:history="1">
        <w:r w:rsidRPr="00DD0DF4">
          <w:rPr>
            <w:rFonts w:ascii="Times New Roman" w:hAnsi="Times New Roman" w:cs="Times New Roman"/>
            <w:iCs/>
            <w:color w:val="0000FF"/>
            <w:sz w:val="26"/>
            <w:szCs w:val="26"/>
          </w:rPr>
          <w:t>пунктом 5</w:t>
        </w:r>
      </w:hyperlink>
      <w:r w:rsidRPr="00DD0DF4">
        <w:rPr>
          <w:rFonts w:ascii="Times New Roman" w:hAnsi="Times New Roman" w:cs="Times New Roman"/>
          <w:iCs/>
          <w:sz w:val="26"/>
          <w:szCs w:val="26"/>
        </w:rPr>
        <w:t xml:space="preserve"> Положения установлено, что годовой объем закупок у субъектов малого и среднего предпринимательства устанавливается в размере не менее чем 18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r:id="rId50" w:history="1">
        <w:r w:rsidRPr="00DD0DF4">
          <w:rPr>
            <w:rFonts w:ascii="Times New Roman" w:hAnsi="Times New Roman" w:cs="Times New Roman"/>
            <w:iCs/>
            <w:color w:val="0000FF"/>
            <w:sz w:val="26"/>
            <w:szCs w:val="26"/>
          </w:rPr>
          <w:t>подпунктом "б" пункта 4</w:t>
        </w:r>
      </w:hyperlink>
      <w:r w:rsidRPr="00DD0DF4">
        <w:rPr>
          <w:rFonts w:ascii="Times New Roman" w:hAnsi="Times New Roman" w:cs="Times New Roman"/>
          <w:iCs/>
          <w:sz w:val="26"/>
          <w:szCs w:val="26"/>
        </w:rPr>
        <w:t xml:space="preserve"> Положения, должен составлять не менее чем 15 процентов совокупного годового стоимостного объема договоров, заключенных заказчиками по результатам закупок.</w:t>
      </w:r>
    </w:p>
    <w:p w:rsidR="007F7252" w:rsidRPr="00DD0DF4" w:rsidRDefault="007F7252" w:rsidP="00DD0DF4">
      <w:pPr>
        <w:autoSpaceDE w:val="0"/>
        <w:autoSpaceDN w:val="0"/>
        <w:adjustRightInd w:val="0"/>
        <w:spacing w:before="260" w:after="0"/>
        <w:ind w:firstLine="539"/>
        <w:contextualSpacing/>
        <w:jc w:val="both"/>
        <w:rPr>
          <w:rFonts w:ascii="Times New Roman" w:hAnsi="Times New Roman" w:cs="Times New Roman"/>
          <w:iCs/>
          <w:sz w:val="26"/>
          <w:szCs w:val="26"/>
        </w:rPr>
      </w:pPr>
      <w:r w:rsidRPr="00DD0DF4">
        <w:rPr>
          <w:rFonts w:ascii="Times New Roman" w:hAnsi="Times New Roman" w:cs="Times New Roman"/>
          <w:iCs/>
          <w:sz w:val="26"/>
          <w:szCs w:val="26"/>
        </w:rPr>
        <w:t xml:space="preserve">Таким образом, законодательством о закупках предусмотрена возможность осуществления закупок, участниками которых могут быть исключительно субъекты малого и среднего предпринимательства, автономными учреждениями с учетом требований, указанных в </w:t>
      </w:r>
      <w:hyperlink r:id="rId51" w:history="1">
        <w:r w:rsidRPr="00DD0DF4">
          <w:rPr>
            <w:rFonts w:ascii="Times New Roman" w:hAnsi="Times New Roman" w:cs="Times New Roman"/>
            <w:iCs/>
            <w:color w:val="0000FF"/>
            <w:sz w:val="26"/>
            <w:szCs w:val="26"/>
          </w:rPr>
          <w:t>пункте 2</w:t>
        </w:r>
      </w:hyperlink>
      <w:r w:rsidRPr="00DD0DF4">
        <w:rPr>
          <w:rFonts w:ascii="Times New Roman" w:hAnsi="Times New Roman" w:cs="Times New Roman"/>
          <w:iCs/>
          <w:sz w:val="26"/>
          <w:szCs w:val="26"/>
        </w:rPr>
        <w:t xml:space="preserve"> Положения.</w:t>
      </w:r>
    </w:p>
    <w:p w:rsidR="007F7252" w:rsidRPr="00DD0DF4" w:rsidRDefault="007F7252" w:rsidP="00DD0DF4">
      <w:pPr>
        <w:autoSpaceDE w:val="0"/>
        <w:autoSpaceDN w:val="0"/>
        <w:adjustRightInd w:val="0"/>
        <w:spacing w:after="0"/>
        <w:ind w:firstLine="540"/>
        <w:jc w:val="both"/>
        <w:rPr>
          <w:rFonts w:ascii="Times New Roman" w:hAnsi="Times New Roman" w:cs="Times New Roman"/>
          <w:sz w:val="26"/>
          <w:szCs w:val="26"/>
        </w:rPr>
      </w:pPr>
    </w:p>
    <w:p w:rsidR="007F7252" w:rsidRPr="00DD0DF4" w:rsidRDefault="007F7252" w:rsidP="00DD0DF4">
      <w:pPr>
        <w:autoSpaceDE w:val="0"/>
        <w:autoSpaceDN w:val="0"/>
        <w:adjustRightInd w:val="0"/>
        <w:spacing w:after="0"/>
        <w:ind w:firstLine="540"/>
        <w:jc w:val="both"/>
        <w:rPr>
          <w:rFonts w:ascii="Times New Roman" w:hAnsi="Times New Roman" w:cs="Times New Roman"/>
          <w:sz w:val="26"/>
          <w:szCs w:val="26"/>
        </w:rPr>
      </w:pPr>
    </w:p>
    <w:p w:rsidR="007F7252" w:rsidRPr="00DD0DF4" w:rsidRDefault="007F7252" w:rsidP="00DD0DF4">
      <w:pPr>
        <w:autoSpaceDE w:val="0"/>
        <w:autoSpaceDN w:val="0"/>
        <w:adjustRightInd w:val="0"/>
        <w:spacing w:after="0"/>
        <w:ind w:firstLine="540"/>
        <w:jc w:val="both"/>
        <w:rPr>
          <w:rFonts w:ascii="Times New Roman" w:hAnsi="Times New Roman" w:cs="Times New Roman"/>
          <w:i/>
          <w:iCs/>
          <w:sz w:val="26"/>
          <w:szCs w:val="26"/>
        </w:rPr>
      </w:pPr>
      <w:r w:rsidRPr="00DD0DF4">
        <w:rPr>
          <w:rFonts w:ascii="Times New Roman" w:hAnsi="Times New Roman" w:cs="Times New Roman"/>
          <w:b/>
          <w:sz w:val="26"/>
          <w:szCs w:val="26"/>
        </w:rPr>
        <w:t xml:space="preserve">О привлечении ФГУП соисполнителей по контракту. </w:t>
      </w:r>
      <w:r w:rsidRPr="00DD0DF4">
        <w:rPr>
          <w:rFonts w:ascii="Times New Roman" w:hAnsi="Times New Roman" w:cs="Times New Roman"/>
          <w:i/>
          <w:sz w:val="26"/>
          <w:szCs w:val="26"/>
        </w:rPr>
        <w:t>Письмо Минфина России от 22.12.2017г. № 24-04-08/87329.</w:t>
      </w:r>
    </w:p>
    <w:p w:rsidR="007F7252" w:rsidRPr="00DD0DF4" w:rsidRDefault="007F7252" w:rsidP="00DD0DF4">
      <w:pPr>
        <w:autoSpaceDE w:val="0"/>
        <w:autoSpaceDN w:val="0"/>
        <w:adjustRightInd w:val="0"/>
        <w:spacing w:after="0"/>
        <w:ind w:firstLine="539"/>
        <w:contextualSpacing/>
        <w:jc w:val="both"/>
        <w:rPr>
          <w:rFonts w:ascii="Times New Roman" w:hAnsi="Times New Roman" w:cs="Times New Roman"/>
          <w:sz w:val="26"/>
          <w:szCs w:val="26"/>
        </w:rPr>
      </w:pPr>
    </w:p>
    <w:p w:rsidR="007F7252" w:rsidRPr="00DD0DF4" w:rsidRDefault="007F7252" w:rsidP="00DD0DF4">
      <w:pPr>
        <w:autoSpaceDE w:val="0"/>
        <w:autoSpaceDN w:val="0"/>
        <w:adjustRightInd w:val="0"/>
        <w:spacing w:after="0"/>
        <w:ind w:firstLine="539"/>
        <w:contextualSpacing/>
        <w:jc w:val="both"/>
        <w:rPr>
          <w:rFonts w:ascii="Times New Roman" w:hAnsi="Times New Roman" w:cs="Times New Roman"/>
          <w:sz w:val="26"/>
          <w:szCs w:val="26"/>
        </w:rPr>
      </w:pPr>
      <w:r w:rsidRPr="00DD0DF4">
        <w:rPr>
          <w:rFonts w:ascii="Times New Roman" w:hAnsi="Times New Roman" w:cs="Times New Roman"/>
          <w:sz w:val="26"/>
          <w:szCs w:val="26"/>
        </w:rPr>
        <w:t xml:space="preserve">Согласно положениям </w:t>
      </w:r>
      <w:hyperlink r:id="rId52" w:history="1">
        <w:r w:rsidRPr="00DD0DF4">
          <w:rPr>
            <w:rFonts w:ascii="Times New Roman" w:hAnsi="Times New Roman" w:cs="Times New Roman"/>
            <w:color w:val="0000FF"/>
            <w:sz w:val="26"/>
            <w:szCs w:val="26"/>
          </w:rPr>
          <w:t>пункта 3 части 1 статьи 1</w:t>
        </w:r>
      </w:hyperlink>
      <w:r w:rsidRPr="00DD0DF4">
        <w:rPr>
          <w:rFonts w:ascii="Times New Roman" w:hAnsi="Times New Roman" w:cs="Times New Roman"/>
          <w:sz w:val="26"/>
          <w:szCs w:val="26"/>
        </w:rPr>
        <w:t xml:space="preserve"> Закона N 44-ФЗ указанный закон регулирует отношения, в том числе касающиеся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w:t>
      </w:r>
      <w:r w:rsidRPr="00DD0DF4">
        <w:rPr>
          <w:rFonts w:ascii="Times New Roman" w:hAnsi="Times New Roman" w:cs="Times New Roman"/>
          <w:sz w:val="26"/>
          <w:szCs w:val="26"/>
        </w:rPr>
        <w:lastRenderedPageBreak/>
        <w:t xml:space="preserve">аренда имущества), государственным, муниципальным унитарными предприятиями, в соответствии с </w:t>
      </w:r>
      <w:hyperlink r:id="rId53" w:history="1">
        <w:r w:rsidRPr="00DD0DF4">
          <w:rPr>
            <w:rFonts w:ascii="Times New Roman" w:hAnsi="Times New Roman" w:cs="Times New Roman"/>
            <w:color w:val="0000FF"/>
            <w:sz w:val="26"/>
            <w:szCs w:val="26"/>
          </w:rPr>
          <w:t>частью 2.1 статьи 15</w:t>
        </w:r>
      </w:hyperlink>
      <w:r w:rsidRPr="00DD0DF4">
        <w:rPr>
          <w:rFonts w:ascii="Times New Roman" w:hAnsi="Times New Roman" w:cs="Times New Roman"/>
          <w:sz w:val="26"/>
          <w:szCs w:val="26"/>
        </w:rPr>
        <w:t xml:space="preserve"> Закона N 44-ФЗ (далее - контракт).</w:t>
      </w:r>
    </w:p>
    <w:p w:rsidR="007F7252" w:rsidRPr="00DD0DF4" w:rsidRDefault="007F7252" w:rsidP="00DD0DF4">
      <w:pPr>
        <w:autoSpaceDE w:val="0"/>
        <w:autoSpaceDN w:val="0"/>
        <w:adjustRightInd w:val="0"/>
        <w:spacing w:before="260" w:after="0"/>
        <w:ind w:firstLine="539"/>
        <w:contextualSpacing/>
        <w:jc w:val="both"/>
        <w:rPr>
          <w:rFonts w:ascii="Times New Roman" w:hAnsi="Times New Roman" w:cs="Times New Roman"/>
          <w:sz w:val="26"/>
          <w:szCs w:val="26"/>
        </w:rPr>
      </w:pPr>
      <w:r w:rsidRPr="00DD0DF4">
        <w:rPr>
          <w:rFonts w:ascii="Times New Roman" w:hAnsi="Times New Roman" w:cs="Times New Roman"/>
          <w:sz w:val="26"/>
          <w:szCs w:val="26"/>
        </w:rPr>
        <w:t xml:space="preserve">Таким образом, заключение унитарным предприятием гражданско-правовых договоров, предметом которых являются поставка товара, выполнение работы, оказание услуги, регулируется </w:t>
      </w:r>
      <w:hyperlink r:id="rId54" w:history="1">
        <w:r w:rsidRPr="00DD0DF4">
          <w:rPr>
            <w:rFonts w:ascii="Times New Roman" w:hAnsi="Times New Roman" w:cs="Times New Roman"/>
            <w:color w:val="0000FF"/>
            <w:sz w:val="26"/>
            <w:szCs w:val="26"/>
          </w:rPr>
          <w:t>Законом</w:t>
        </w:r>
      </w:hyperlink>
      <w:r w:rsidRPr="00DD0DF4">
        <w:rPr>
          <w:rFonts w:ascii="Times New Roman" w:hAnsi="Times New Roman" w:cs="Times New Roman"/>
          <w:sz w:val="26"/>
          <w:szCs w:val="26"/>
        </w:rPr>
        <w:t xml:space="preserve"> N 44-ФЗ. При этом, Закон N 44-ФЗ в </w:t>
      </w:r>
      <w:hyperlink r:id="rId55" w:history="1">
        <w:r w:rsidRPr="00DD0DF4">
          <w:rPr>
            <w:rFonts w:ascii="Times New Roman" w:hAnsi="Times New Roman" w:cs="Times New Roman"/>
            <w:color w:val="0000FF"/>
            <w:sz w:val="26"/>
            <w:szCs w:val="26"/>
          </w:rPr>
          <w:t>части 2.1 статьи 15</w:t>
        </w:r>
      </w:hyperlink>
      <w:r w:rsidRPr="00DD0DF4">
        <w:rPr>
          <w:rFonts w:ascii="Times New Roman" w:hAnsi="Times New Roman" w:cs="Times New Roman"/>
          <w:sz w:val="26"/>
          <w:szCs w:val="26"/>
        </w:rPr>
        <w:t xml:space="preserve"> данного закона содержит исчерпывающий перечень исключений, при которых унитарные предприятия осуществляют закупки в соответствии с требованиями Федерального закона от 18.07.2016 N 223-ФЗ "О закупках товаров, работ, услуг отдельными видами юридических лиц" (далее - Закон N 223-ФЗ).</w:t>
      </w:r>
    </w:p>
    <w:p w:rsidR="007F7252" w:rsidRPr="00DD0DF4" w:rsidRDefault="007F7252" w:rsidP="00DD0DF4">
      <w:pPr>
        <w:autoSpaceDE w:val="0"/>
        <w:autoSpaceDN w:val="0"/>
        <w:adjustRightInd w:val="0"/>
        <w:spacing w:before="260" w:after="0"/>
        <w:ind w:firstLine="539"/>
        <w:contextualSpacing/>
        <w:jc w:val="both"/>
        <w:rPr>
          <w:rFonts w:ascii="Times New Roman" w:hAnsi="Times New Roman" w:cs="Times New Roman"/>
          <w:sz w:val="26"/>
          <w:szCs w:val="26"/>
        </w:rPr>
      </w:pPr>
      <w:hyperlink r:id="rId56" w:history="1">
        <w:r w:rsidRPr="00DD0DF4">
          <w:rPr>
            <w:rFonts w:ascii="Times New Roman" w:hAnsi="Times New Roman" w:cs="Times New Roman"/>
            <w:color w:val="0000FF"/>
            <w:sz w:val="26"/>
            <w:szCs w:val="26"/>
          </w:rPr>
          <w:t>Пунктом 2 части 2.1 статьи 15</w:t>
        </w:r>
      </w:hyperlink>
      <w:r w:rsidRPr="00DD0DF4">
        <w:rPr>
          <w:rFonts w:ascii="Times New Roman" w:hAnsi="Times New Roman" w:cs="Times New Roman"/>
          <w:sz w:val="26"/>
          <w:szCs w:val="26"/>
        </w:rPr>
        <w:t xml:space="preserve"> Закона N 44-ФЗ установлено исключение, в соответствии с которым государственные, муниципальные унитарные предприятия осуществляют закупки в соответствии с требованиями </w:t>
      </w:r>
      <w:hyperlink r:id="rId57" w:history="1">
        <w:r w:rsidRPr="00DD0DF4">
          <w:rPr>
            <w:rFonts w:ascii="Times New Roman" w:hAnsi="Times New Roman" w:cs="Times New Roman"/>
            <w:color w:val="0000FF"/>
            <w:sz w:val="26"/>
            <w:szCs w:val="26"/>
          </w:rPr>
          <w:t>Закона</w:t>
        </w:r>
      </w:hyperlink>
      <w:r w:rsidRPr="00DD0DF4">
        <w:rPr>
          <w:rFonts w:ascii="Times New Roman" w:hAnsi="Times New Roman" w:cs="Times New Roman"/>
          <w:sz w:val="26"/>
          <w:szCs w:val="26"/>
        </w:rPr>
        <w:t xml:space="preserve"> N 223-ФЗ в качестве исполнителя по контракту, содержание понятия которого установлено в </w:t>
      </w:r>
      <w:hyperlink r:id="rId58" w:history="1">
        <w:r w:rsidRPr="00DD0DF4">
          <w:rPr>
            <w:rFonts w:ascii="Times New Roman" w:hAnsi="Times New Roman" w:cs="Times New Roman"/>
            <w:color w:val="0000FF"/>
            <w:sz w:val="26"/>
            <w:szCs w:val="26"/>
          </w:rPr>
          <w:t>пункте 3 части 1 статьи 1</w:t>
        </w:r>
      </w:hyperlink>
      <w:r w:rsidRPr="00DD0DF4">
        <w:rPr>
          <w:rFonts w:ascii="Times New Roman" w:hAnsi="Times New Roman" w:cs="Times New Roman"/>
          <w:sz w:val="26"/>
          <w:szCs w:val="26"/>
        </w:rPr>
        <w:t xml:space="preserve"> Закона N 44-ФЗ.</w:t>
      </w:r>
    </w:p>
    <w:p w:rsidR="007F7252" w:rsidRPr="00DD0DF4" w:rsidRDefault="007F7252" w:rsidP="00DD0DF4">
      <w:pPr>
        <w:autoSpaceDE w:val="0"/>
        <w:autoSpaceDN w:val="0"/>
        <w:adjustRightInd w:val="0"/>
        <w:spacing w:before="260" w:after="0"/>
        <w:ind w:firstLine="539"/>
        <w:contextualSpacing/>
        <w:jc w:val="both"/>
        <w:rPr>
          <w:rFonts w:ascii="Times New Roman" w:hAnsi="Times New Roman" w:cs="Times New Roman"/>
          <w:sz w:val="26"/>
          <w:szCs w:val="26"/>
        </w:rPr>
      </w:pPr>
      <w:r w:rsidRPr="00DD0DF4">
        <w:rPr>
          <w:rFonts w:ascii="Times New Roman" w:hAnsi="Times New Roman" w:cs="Times New Roman"/>
          <w:sz w:val="26"/>
          <w:szCs w:val="26"/>
        </w:rPr>
        <w:t xml:space="preserve">Таким образом, в случае если унитарным предприятием в соответствии с </w:t>
      </w:r>
      <w:hyperlink r:id="rId59" w:history="1">
        <w:r w:rsidRPr="00DD0DF4">
          <w:rPr>
            <w:rFonts w:ascii="Times New Roman" w:hAnsi="Times New Roman" w:cs="Times New Roman"/>
            <w:color w:val="0000FF"/>
            <w:sz w:val="26"/>
            <w:szCs w:val="26"/>
          </w:rPr>
          <w:t>Законом</w:t>
        </w:r>
      </w:hyperlink>
      <w:r w:rsidRPr="00DD0DF4">
        <w:rPr>
          <w:rFonts w:ascii="Times New Roman" w:hAnsi="Times New Roman" w:cs="Times New Roman"/>
          <w:sz w:val="26"/>
          <w:szCs w:val="26"/>
        </w:rPr>
        <w:t xml:space="preserve"> N 44-ФЗ заключен контракт (в качестве исполнителя), при привлечении соисполнителей применяется </w:t>
      </w:r>
      <w:hyperlink r:id="rId60" w:history="1">
        <w:r w:rsidRPr="00DD0DF4">
          <w:rPr>
            <w:rFonts w:ascii="Times New Roman" w:hAnsi="Times New Roman" w:cs="Times New Roman"/>
            <w:color w:val="0000FF"/>
            <w:sz w:val="26"/>
            <w:szCs w:val="26"/>
          </w:rPr>
          <w:t>Закон</w:t>
        </w:r>
      </w:hyperlink>
      <w:r w:rsidRPr="00DD0DF4">
        <w:rPr>
          <w:rFonts w:ascii="Times New Roman" w:hAnsi="Times New Roman" w:cs="Times New Roman"/>
          <w:sz w:val="26"/>
          <w:szCs w:val="26"/>
        </w:rPr>
        <w:t xml:space="preserve"> N 223-ФЗ, но исключительно в объемах, необходимых для исполнения предприятием контракта, заключенного в соответствии с </w:t>
      </w:r>
      <w:hyperlink r:id="rId61" w:history="1">
        <w:r w:rsidRPr="00DD0DF4">
          <w:rPr>
            <w:rFonts w:ascii="Times New Roman" w:hAnsi="Times New Roman" w:cs="Times New Roman"/>
            <w:color w:val="0000FF"/>
            <w:sz w:val="26"/>
            <w:szCs w:val="26"/>
          </w:rPr>
          <w:t>Законом</w:t>
        </w:r>
      </w:hyperlink>
      <w:r w:rsidRPr="00DD0DF4">
        <w:rPr>
          <w:rFonts w:ascii="Times New Roman" w:hAnsi="Times New Roman" w:cs="Times New Roman"/>
          <w:sz w:val="26"/>
          <w:szCs w:val="26"/>
        </w:rPr>
        <w:t xml:space="preserve"> N 44-ФЗ. При этом, по мнению Департамента, предприятие в целях исполнения иных контрактов (договоров), заключенных не в порядке, установленном </w:t>
      </w:r>
      <w:hyperlink r:id="rId62" w:history="1">
        <w:r w:rsidRPr="00DD0DF4">
          <w:rPr>
            <w:rFonts w:ascii="Times New Roman" w:hAnsi="Times New Roman" w:cs="Times New Roman"/>
            <w:color w:val="0000FF"/>
            <w:sz w:val="26"/>
            <w:szCs w:val="26"/>
          </w:rPr>
          <w:t>Законом</w:t>
        </w:r>
      </w:hyperlink>
      <w:r w:rsidRPr="00DD0DF4">
        <w:rPr>
          <w:rFonts w:ascii="Times New Roman" w:hAnsi="Times New Roman" w:cs="Times New Roman"/>
          <w:sz w:val="26"/>
          <w:szCs w:val="26"/>
        </w:rPr>
        <w:t xml:space="preserve"> N 44-ФЗ, для привлечения соисполнителей руководствуется положениями </w:t>
      </w:r>
      <w:hyperlink r:id="rId63" w:history="1">
        <w:r w:rsidRPr="00DD0DF4">
          <w:rPr>
            <w:rFonts w:ascii="Times New Roman" w:hAnsi="Times New Roman" w:cs="Times New Roman"/>
            <w:color w:val="0000FF"/>
            <w:sz w:val="26"/>
            <w:szCs w:val="26"/>
          </w:rPr>
          <w:t>Закона</w:t>
        </w:r>
      </w:hyperlink>
      <w:r w:rsidRPr="00DD0DF4">
        <w:rPr>
          <w:rFonts w:ascii="Times New Roman" w:hAnsi="Times New Roman" w:cs="Times New Roman"/>
          <w:sz w:val="26"/>
          <w:szCs w:val="26"/>
        </w:rPr>
        <w:t xml:space="preserve"> N 44-ФЗ.</w:t>
      </w:r>
    </w:p>
    <w:p w:rsidR="007F7252" w:rsidRPr="00DD0DF4" w:rsidRDefault="007F7252" w:rsidP="00DD0DF4">
      <w:pPr>
        <w:autoSpaceDE w:val="0"/>
        <w:autoSpaceDN w:val="0"/>
        <w:adjustRightInd w:val="0"/>
        <w:spacing w:before="260" w:after="0"/>
        <w:ind w:firstLine="539"/>
        <w:contextualSpacing/>
        <w:jc w:val="both"/>
        <w:rPr>
          <w:rFonts w:ascii="Times New Roman" w:hAnsi="Times New Roman" w:cs="Times New Roman"/>
          <w:sz w:val="26"/>
          <w:szCs w:val="26"/>
        </w:rPr>
      </w:pPr>
      <w:r w:rsidRPr="00DD0DF4">
        <w:rPr>
          <w:rFonts w:ascii="Times New Roman" w:hAnsi="Times New Roman" w:cs="Times New Roman"/>
          <w:sz w:val="26"/>
          <w:szCs w:val="26"/>
        </w:rPr>
        <w:t xml:space="preserve">Позиция Департамента об объемах, необходимых для исполнения контракта, обусловлена положениями </w:t>
      </w:r>
      <w:hyperlink r:id="rId64" w:history="1">
        <w:r w:rsidRPr="00DD0DF4">
          <w:rPr>
            <w:rFonts w:ascii="Times New Roman" w:hAnsi="Times New Roman" w:cs="Times New Roman"/>
            <w:color w:val="0000FF"/>
            <w:sz w:val="26"/>
            <w:szCs w:val="26"/>
          </w:rPr>
          <w:t>пункта 2 части 2.1 статьи 15</w:t>
        </w:r>
      </w:hyperlink>
      <w:r w:rsidRPr="00DD0DF4">
        <w:rPr>
          <w:rFonts w:ascii="Times New Roman" w:hAnsi="Times New Roman" w:cs="Times New Roman"/>
          <w:sz w:val="26"/>
          <w:szCs w:val="26"/>
        </w:rPr>
        <w:t xml:space="preserve"> Закона N 44-ФЗ, содержащими словосочетание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w:t>
      </w:r>
    </w:p>
    <w:p w:rsidR="007F7252" w:rsidRPr="00DD0DF4" w:rsidRDefault="007F7252" w:rsidP="00DD0DF4">
      <w:pPr>
        <w:autoSpaceDE w:val="0"/>
        <w:autoSpaceDN w:val="0"/>
        <w:adjustRightInd w:val="0"/>
        <w:spacing w:before="260" w:after="0"/>
        <w:ind w:firstLine="539"/>
        <w:contextualSpacing/>
        <w:jc w:val="both"/>
        <w:rPr>
          <w:rFonts w:ascii="Times New Roman" w:hAnsi="Times New Roman" w:cs="Times New Roman"/>
          <w:sz w:val="26"/>
          <w:szCs w:val="26"/>
        </w:rPr>
      </w:pPr>
      <w:r w:rsidRPr="00DD0DF4">
        <w:rPr>
          <w:rFonts w:ascii="Times New Roman" w:hAnsi="Times New Roman" w:cs="Times New Roman"/>
          <w:sz w:val="26"/>
          <w:szCs w:val="26"/>
        </w:rPr>
        <w:t xml:space="preserve">Учитывая изложенное, в случае если предприятием в соответствии с положениями </w:t>
      </w:r>
      <w:hyperlink r:id="rId65" w:history="1">
        <w:r w:rsidRPr="00DD0DF4">
          <w:rPr>
            <w:rFonts w:ascii="Times New Roman" w:hAnsi="Times New Roman" w:cs="Times New Roman"/>
            <w:color w:val="0000FF"/>
            <w:sz w:val="26"/>
            <w:szCs w:val="26"/>
          </w:rPr>
          <w:t>Закона</w:t>
        </w:r>
      </w:hyperlink>
      <w:r w:rsidRPr="00DD0DF4">
        <w:rPr>
          <w:rFonts w:ascii="Times New Roman" w:hAnsi="Times New Roman" w:cs="Times New Roman"/>
          <w:sz w:val="26"/>
          <w:szCs w:val="26"/>
        </w:rPr>
        <w:t xml:space="preserve"> N 44-ФЗ заключен контракт на закупку товаров, работ, услуг, в рамках которого предприятие является исполнителем, привлечение соисполнителей в соответствии с </w:t>
      </w:r>
      <w:hyperlink r:id="rId66" w:history="1">
        <w:r w:rsidRPr="00DD0DF4">
          <w:rPr>
            <w:rFonts w:ascii="Times New Roman" w:hAnsi="Times New Roman" w:cs="Times New Roman"/>
            <w:color w:val="0000FF"/>
            <w:sz w:val="26"/>
            <w:szCs w:val="26"/>
          </w:rPr>
          <w:t>Законом</w:t>
        </w:r>
      </w:hyperlink>
      <w:r w:rsidRPr="00DD0DF4">
        <w:rPr>
          <w:rFonts w:ascii="Times New Roman" w:hAnsi="Times New Roman" w:cs="Times New Roman"/>
          <w:sz w:val="26"/>
          <w:szCs w:val="26"/>
        </w:rPr>
        <w:t xml:space="preserve"> N 223-ФЗ возможно для осуществления закупок исключительно в объемах, необходимых для исполнения предприятием контракта.</w:t>
      </w:r>
    </w:p>
    <w:p w:rsidR="007F7252" w:rsidRPr="00DD0DF4" w:rsidRDefault="007F7252" w:rsidP="00DD0DF4">
      <w:pPr>
        <w:autoSpaceDE w:val="0"/>
        <w:autoSpaceDN w:val="0"/>
        <w:adjustRightInd w:val="0"/>
        <w:spacing w:before="260" w:after="0"/>
        <w:ind w:firstLine="539"/>
        <w:contextualSpacing/>
        <w:jc w:val="both"/>
        <w:rPr>
          <w:rFonts w:ascii="Times New Roman" w:hAnsi="Times New Roman" w:cs="Times New Roman"/>
          <w:iCs/>
          <w:sz w:val="26"/>
          <w:szCs w:val="26"/>
        </w:rPr>
      </w:pPr>
    </w:p>
    <w:p w:rsidR="007F7252" w:rsidRPr="00DD0DF4" w:rsidRDefault="007F7252" w:rsidP="00DD0DF4">
      <w:pPr>
        <w:autoSpaceDE w:val="0"/>
        <w:autoSpaceDN w:val="0"/>
        <w:adjustRightInd w:val="0"/>
        <w:spacing w:after="0"/>
        <w:ind w:firstLine="540"/>
        <w:jc w:val="both"/>
        <w:rPr>
          <w:rFonts w:ascii="Times New Roman" w:hAnsi="Times New Roman" w:cs="Times New Roman"/>
          <w:i/>
          <w:sz w:val="26"/>
          <w:szCs w:val="26"/>
        </w:rPr>
      </w:pPr>
      <w:r w:rsidRPr="00DD0DF4">
        <w:rPr>
          <w:rFonts w:ascii="Times New Roman" w:hAnsi="Times New Roman" w:cs="Times New Roman"/>
          <w:b/>
          <w:sz w:val="26"/>
          <w:szCs w:val="26"/>
        </w:rPr>
        <w:t>О закупках унитарным предприятием услуг обязательного аудита бухгалтерской (финансовой) отчетности.</w:t>
      </w:r>
      <w:r w:rsidRPr="00DD0DF4">
        <w:rPr>
          <w:rFonts w:ascii="Times New Roman" w:hAnsi="Times New Roman" w:cs="Times New Roman"/>
          <w:sz w:val="26"/>
          <w:szCs w:val="26"/>
        </w:rPr>
        <w:t xml:space="preserve"> </w:t>
      </w:r>
      <w:r w:rsidRPr="00DD0DF4">
        <w:rPr>
          <w:rFonts w:ascii="Times New Roman" w:hAnsi="Times New Roman" w:cs="Times New Roman"/>
          <w:i/>
          <w:sz w:val="26"/>
          <w:szCs w:val="26"/>
        </w:rPr>
        <w:t>Письмо Минфина России от 19.01.2018 г. N 24-02-07/2747.</w:t>
      </w:r>
    </w:p>
    <w:p w:rsidR="007F7252" w:rsidRPr="00DD0DF4" w:rsidRDefault="007F7252" w:rsidP="00DD0DF4">
      <w:pPr>
        <w:autoSpaceDE w:val="0"/>
        <w:autoSpaceDN w:val="0"/>
        <w:adjustRightInd w:val="0"/>
        <w:spacing w:before="260" w:after="0"/>
        <w:ind w:firstLine="539"/>
        <w:contextualSpacing/>
        <w:jc w:val="both"/>
        <w:rPr>
          <w:rFonts w:ascii="Times New Roman" w:hAnsi="Times New Roman" w:cs="Times New Roman"/>
          <w:iCs/>
          <w:sz w:val="26"/>
          <w:szCs w:val="26"/>
        </w:rPr>
      </w:pPr>
    </w:p>
    <w:p w:rsidR="007F7252" w:rsidRPr="00DD0DF4" w:rsidRDefault="007F7252" w:rsidP="00DD0DF4">
      <w:pPr>
        <w:autoSpaceDE w:val="0"/>
        <w:autoSpaceDN w:val="0"/>
        <w:adjustRightInd w:val="0"/>
        <w:spacing w:after="0"/>
        <w:ind w:firstLine="539"/>
        <w:contextualSpacing/>
        <w:jc w:val="both"/>
        <w:rPr>
          <w:rFonts w:ascii="Times New Roman" w:hAnsi="Times New Roman" w:cs="Times New Roman"/>
          <w:sz w:val="26"/>
          <w:szCs w:val="26"/>
        </w:rPr>
      </w:pPr>
      <w:r w:rsidRPr="00DD0DF4">
        <w:rPr>
          <w:rFonts w:ascii="Times New Roman" w:hAnsi="Times New Roman" w:cs="Times New Roman"/>
          <w:sz w:val="26"/>
          <w:szCs w:val="26"/>
        </w:rPr>
        <w:lastRenderedPageBreak/>
        <w:t xml:space="preserve">Отношения, связанные с осуществлением отбора аудиторской организации для проведения обязательного аудита бухгалтерской (финансовой) отчетности, регулируются </w:t>
      </w:r>
      <w:hyperlink r:id="rId67" w:history="1">
        <w:r w:rsidRPr="00DD0DF4">
          <w:rPr>
            <w:rFonts w:ascii="Times New Roman" w:hAnsi="Times New Roman" w:cs="Times New Roman"/>
            <w:color w:val="0000FF"/>
            <w:sz w:val="26"/>
            <w:szCs w:val="26"/>
          </w:rPr>
          <w:t>Законом</w:t>
        </w:r>
      </w:hyperlink>
      <w:r w:rsidRPr="00DD0DF4">
        <w:rPr>
          <w:rFonts w:ascii="Times New Roman" w:hAnsi="Times New Roman" w:cs="Times New Roman"/>
          <w:sz w:val="26"/>
          <w:szCs w:val="26"/>
        </w:rPr>
        <w:t xml:space="preserve"> N 307-ФЗ.</w:t>
      </w:r>
    </w:p>
    <w:p w:rsidR="007F7252" w:rsidRPr="00DD0DF4" w:rsidRDefault="007F7252" w:rsidP="00DD0DF4">
      <w:pPr>
        <w:autoSpaceDE w:val="0"/>
        <w:autoSpaceDN w:val="0"/>
        <w:adjustRightInd w:val="0"/>
        <w:spacing w:before="260" w:after="0"/>
        <w:ind w:firstLine="539"/>
        <w:contextualSpacing/>
        <w:jc w:val="both"/>
        <w:rPr>
          <w:rFonts w:ascii="Times New Roman" w:hAnsi="Times New Roman" w:cs="Times New Roman"/>
          <w:sz w:val="26"/>
          <w:szCs w:val="26"/>
        </w:rPr>
      </w:pPr>
      <w:r w:rsidRPr="00DD0DF4">
        <w:rPr>
          <w:rFonts w:ascii="Times New Roman" w:hAnsi="Times New Roman" w:cs="Times New Roman"/>
          <w:sz w:val="26"/>
          <w:szCs w:val="26"/>
        </w:rPr>
        <w:t xml:space="preserve">В соответствии с </w:t>
      </w:r>
      <w:hyperlink r:id="rId68" w:history="1">
        <w:r w:rsidRPr="00DD0DF4">
          <w:rPr>
            <w:rFonts w:ascii="Times New Roman" w:hAnsi="Times New Roman" w:cs="Times New Roman"/>
            <w:color w:val="0000FF"/>
            <w:sz w:val="26"/>
            <w:szCs w:val="26"/>
          </w:rPr>
          <w:t>частью 4 статьи 5</w:t>
        </w:r>
      </w:hyperlink>
      <w:r w:rsidRPr="00DD0DF4">
        <w:rPr>
          <w:rFonts w:ascii="Times New Roman" w:hAnsi="Times New Roman" w:cs="Times New Roman"/>
          <w:sz w:val="26"/>
          <w:szCs w:val="26"/>
        </w:rPr>
        <w:t xml:space="preserve"> Закона N 307-ФЗ 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бухгалтерской (финансовой) отчетности государственной корпорации, государственной компании, публично-правовой компании, государственного унитарного предприятия или муниципального унитарного предприятия заключается по результатам проведения не реже чем один раз в пять лет открытого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(или) к обеспечению исполнения контракта не является обязательным.</w:t>
      </w:r>
    </w:p>
    <w:p w:rsidR="007F7252" w:rsidRPr="00DD0DF4" w:rsidRDefault="007F7252" w:rsidP="00DD0DF4">
      <w:pPr>
        <w:autoSpaceDE w:val="0"/>
        <w:autoSpaceDN w:val="0"/>
        <w:adjustRightInd w:val="0"/>
        <w:spacing w:before="260" w:after="0"/>
        <w:ind w:firstLine="539"/>
        <w:contextualSpacing/>
        <w:jc w:val="both"/>
        <w:rPr>
          <w:rFonts w:ascii="Times New Roman" w:hAnsi="Times New Roman" w:cs="Times New Roman"/>
          <w:sz w:val="26"/>
          <w:szCs w:val="26"/>
        </w:rPr>
      </w:pPr>
      <w:r w:rsidRPr="00DD0DF4">
        <w:rPr>
          <w:rFonts w:ascii="Times New Roman" w:hAnsi="Times New Roman" w:cs="Times New Roman"/>
          <w:sz w:val="26"/>
          <w:szCs w:val="26"/>
        </w:rPr>
        <w:t xml:space="preserve">Таким образом, </w:t>
      </w:r>
      <w:hyperlink r:id="rId69" w:history="1">
        <w:r w:rsidRPr="00DD0DF4">
          <w:rPr>
            <w:rFonts w:ascii="Times New Roman" w:hAnsi="Times New Roman" w:cs="Times New Roman"/>
            <w:color w:val="0000FF"/>
            <w:sz w:val="26"/>
            <w:szCs w:val="26"/>
          </w:rPr>
          <w:t>часть 4 статьи 5</w:t>
        </w:r>
      </w:hyperlink>
      <w:r w:rsidRPr="00DD0DF4">
        <w:rPr>
          <w:rFonts w:ascii="Times New Roman" w:hAnsi="Times New Roman" w:cs="Times New Roman"/>
          <w:sz w:val="26"/>
          <w:szCs w:val="26"/>
        </w:rPr>
        <w:t xml:space="preserve"> Закона N 307-ФЗ содержит исчерпывающий перечень отдельных видов юридических лиц, которые заключают договор на проведение обязательного аудита в порядке, установленном законодательством Российской Федерации о контрактной системе в сфере закупок. Причем такие юридические лица в случаях, установленных законодательством Российской Федерации, могут при этом являться субъектами регулирования </w:t>
      </w:r>
      <w:hyperlink r:id="rId70" w:history="1">
        <w:r w:rsidRPr="00DD0DF4">
          <w:rPr>
            <w:rFonts w:ascii="Times New Roman" w:hAnsi="Times New Roman" w:cs="Times New Roman"/>
            <w:color w:val="0000FF"/>
            <w:sz w:val="26"/>
            <w:szCs w:val="26"/>
          </w:rPr>
          <w:t>Закона</w:t>
        </w:r>
      </w:hyperlink>
      <w:r w:rsidRPr="00DD0DF4">
        <w:rPr>
          <w:rFonts w:ascii="Times New Roman" w:hAnsi="Times New Roman" w:cs="Times New Roman"/>
          <w:sz w:val="26"/>
          <w:szCs w:val="26"/>
        </w:rPr>
        <w:t xml:space="preserve"> о контрактной системе, Федерального </w:t>
      </w:r>
      <w:hyperlink r:id="rId71" w:history="1">
        <w:r w:rsidRPr="00DD0DF4">
          <w:rPr>
            <w:rFonts w:ascii="Times New Roman" w:hAnsi="Times New Roman" w:cs="Times New Roman"/>
            <w:color w:val="0000FF"/>
            <w:sz w:val="26"/>
            <w:szCs w:val="26"/>
          </w:rPr>
          <w:t>закона</w:t>
        </w:r>
      </w:hyperlink>
      <w:r w:rsidRPr="00DD0DF4">
        <w:rPr>
          <w:rFonts w:ascii="Times New Roman" w:hAnsi="Times New Roman" w:cs="Times New Roman"/>
          <w:sz w:val="26"/>
          <w:szCs w:val="26"/>
        </w:rPr>
        <w:t xml:space="preserve"> от 18.07.2011 N 223-ФЗ "О закупках товаров, работ, услуг отдельными видами юридических лиц" (далее - Закон N 223-ФЗ).</w:t>
      </w:r>
    </w:p>
    <w:p w:rsidR="007F7252" w:rsidRPr="00DD0DF4" w:rsidRDefault="007F7252" w:rsidP="00DD0DF4">
      <w:pPr>
        <w:autoSpaceDE w:val="0"/>
        <w:autoSpaceDN w:val="0"/>
        <w:adjustRightInd w:val="0"/>
        <w:spacing w:before="260" w:after="0"/>
        <w:ind w:firstLine="539"/>
        <w:contextualSpacing/>
        <w:jc w:val="both"/>
        <w:rPr>
          <w:rFonts w:ascii="Times New Roman" w:hAnsi="Times New Roman" w:cs="Times New Roman"/>
          <w:sz w:val="26"/>
          <w:szCs w:val="26"/>
        </w:rPr>
      </w:pPr>
      <w:r w:rsidRPr="00DD0DF4">
        <w:rPr>
          <w:rFonts w:ascii="Times New Roman" w:hAnsi="Times New Roman" w:cs="Times New Roman"/>
          <w:sz w:val="26"/>
          <w:szCs w:val="26"/>
        </w:rPr>
        <w:t xml:space="preserve">Учитывая, что </w:t>
      </w:r>
      <w:hyperlink r:id="rId72" w:history="1">
        <w:r w:rsidRPr="00DD0DF4">
          <w:rPr>
            <w:rFonts w:ascii="Times New Roman" w:hAnsi="Times New Roman" w:cs="Times New Roman"/>
            <w:color w:val="0000FF"/>
            <w:sz w:val="26"/>
            <w:szCs w:val="26"/>
          </w:rPr>
          <w:t>пункт 7 части 4 статьи 1</w:t>
        </w:r>
      </w:hyperlink>
      <w:r w:rsidRPr="00DD0DF4">
        <w:rPr>
          <w:rFonts w:ascii="Times New Roman" w:hAnsi="Times New Roman" w:cs="Times New Roman"/>
          <w:sz w:val="26"/>
          <w:szCs w:val="26"/>
        </w:rPr>
        <w:t xml:space="preserve"> Закона N 223-ФЗ исключает из сферы применения Закона N 223-ФЗ отбор аудиторской организации, проводимый в соответствии со </w:t>
      </w:r>
      <w:hyperlink r:id="rId73" w:history="1">
        <w:r w:rsidRPr="00DD0DF4">
          <w:rPr>
            <w:rFonts w:ascii="Times New Roman" w:hAnsi="Times New Roman" w:cs="Times New Roman"/>
            <w:color w:val="0000FF"/>
            <w:sz w:val="26"/>
            <w:szCs w:val="26"/>
          </w:rPr>
          <w:t>статьей 5</w:t>
        </w:r>
      </w:hyperlink>
      <w:r w:rsidRPr="00DD0DF4">
        <w:rPr>
          <w:rFonts w:ascii="Times New Roman" w:hAnsi="Times New Roman" w:cs="Times New Roman"/>
          <w:sz w:val="26"/>
          <w:szCs w:val="26"/>
        </w:rPr>
        <w:t xml:space="preserve"> Закона N 307-ФЗ, Департамент приходит к следующим выводам:</w:t>
      </w:r>
    </w:p>
    <w:p w:rsidR="007F7252" w:rsidRPr="00DD0DF4" w:rsidRDefault="007F7252" w:rsidP="00DD0DF4">
      <w:pPr>
        <w:autoSpaceDE w:val="0"/>
        <w:autoSpaceDN w:val="0"/>
        <w:adjustRightInd w:val="0"/>
        <w:spacing w:before="260" w:after="0"/>
        <w:ind w:firstLine="539"/>
        <w:contextualSpacing/>
        <w:jc w:val="both"/>
        <w:rPr>
          <w:rFonts w:ascii="Times New Roman" w:hAnsi="Times New Roman" w:cs="Times New Roman"/>
          <w:sz w:val="26"/>
          <w:szCs w:val="26"/>
        </w:rPr>
      </w:pPr>
      <w:r w:rsidRPr="00DD0DF4">
        <w:rPr>
          <w:rFonts w:ascii="Times New Roman" w:hAnsi="Times New Roman" w:cs="Times New Roman"/>
          <w:sz w:val="26"/>
          <w:szCs w:val="26"/>
        </w:rPr>
        <w:t xml:space="preserve">1) отдельные виды юридических лиц, являющихся заказчиками в соответствии с </w:t>
      </w:r>
      <w:hyperlink r:id="rId74" w:history="1">
        <w:r w:rsidRPr="00DD0DF4">
          <w:rPr>
            <w:rFonts w:ascii="Times New Roman" w:hAnsi="Times New Roman" w:cs="Times New Roman"/>
            <w:color w:val="0000FF"/>
            <w:sz w:val="26"/>
            <w:szCs w:val="26"/>
          </w:rPr>
          <w:t>частью 2 статьи 1</w:t>
        </w:r>
      </w:hyperlink>
      <w:r w:rsidRPr="00DD0DF4">
        <w:rPr>
          <w:rFonts w:ascii="Times New Roman" w:hAnsi="Times New Roman" w:cs="Times New Roman"/>
          <w:sz w:val="26"/>
          <w:szCs w:val="26"/>
        </w:rPr>
        <w:t xml:space="preserve"> Закона N 223-ФЗ, которые указаны в </w:t>
      </w:r>
      <w:hyperlink r:id="rId75" w:history="1">
        <w:r w:rsidRPr="00DD0DF4">
          <w:rPr>
            <w:rFonts w:ascii="Times New Roman" w:hAnsi="Times New Roman" w:cs="Times New Roman"/>
            <w:color w:val="0000FF"/>
            <w:sz w:val="26"/>
            <w:szCs w:val="26"/>
          </w:rPr>
          <w:t>части 4 статьи 5</w:t>
        </w:r>
      </w:hyperlink>
      <w:r w:rsidRPr="00DD0DF4">
        <w:rPr>
          <w:rFonts w:ascii="Times New Roman" w:hAnsi="Times New Roman" w:cs="Times New Roman"/>
          <w:sz w:val="26"/>
          <w:szCs w:val="26"/>
        </w:rPr>
        <w:t xml:space="preserve"> Закона N 307-ФЗ, осуществляют отбор аудиторской организации для проведения обязательного аудита в порядке, установленном законодательством Российской Федерации о контрактной системе в сфере закупок;</w:t>
      </w:r>
    </w:p>
    <w:p w:rsidR="007F7252" w:rsidRPr="00DD0DF4" w:rsidRDefault="007F7252" w:rsidP="00DD0DF4">
      <w:pPr>
        <w:autoSpaceDE w:val="0"/>
        <w:autoSpaceDN w:val="0"/>
        <w:adjustRightInd w:val="0"/>
        <w:spacing w:before="260" w:after="0"/>
        <w:ind w:firstLine="539"/>
        <w:contextualSpacing/>
        <w:jc w:val="both"/>
        <w:rPr>
          <w:rFonts w:ascii="Times New Roman" w:hAnsi="Times New Roman" w:cs="Times New Roman"/>
          <w:sz w:val="26"/>
          <w:szCs w:val="26"/>
        </w:rPr>
      </w:pPr>
      <w:r w:rsidRPr="00DD0DF4">
        <w:rPr>
          <w:rFonts w:ascii="Times New Roman" w:hAnsi="Times New Roman" w:cs="Times New Roman"/>
          <w:sz w:val="26"/>
          <w:szCs w:val="26"/>
        </w:rPr>
        <w:t xml:space="preserve">2) юридические лица, не указанные в </w:t>
      </w:r>
      <w:hyperlink r:id="rId76" w:history="1">
        <w:r w:rsidRPr="00DD0DF4">
          <w:rPr>
            <w:rFonts w:ascii="Times New Roman" w:hAnsi="Times New Roman" w:cs="Times New Roman"/>
            <w:color w:val="0000FF"/>
            <w:sz w:val="26"/>
            <w:szCs w:val="26"/>
          </w:rPr>
          <w:t>части 4 статьи 5</w:t>
        </w:r>
      </w:hyperlink>
      <w:r w:rsidRPr="00DD0DF4">
        <w:rPr>
          <w:rFonts w:ascii="Times New Roman" w:hAnsi="Times New Roman" w:cs="Times New Roman"/>
          <w:sz w:val="26"/>
          <w:szCs w:val="26"/>
        </w:rPr>
        <w:t xml:space="preserve"> Закона N 307-ФЗ, но являющиеся заказчиками в соответствии с </w:t>
      </w:r>
      <w:hyperlink r:id="rId77" w:history="1">
        <w:r w:rsidRPr="00DD0DF4">
          <w:rPr>
            <w:rFonts w:ascii="Times New Roman" w:hAnsi="Times New Roman" w:cs="Times New Roman"/>
            <w:color w:val="0000FF"/>
            <w:sz w:val="26"/>
            <w:szCs w:val="26"/>
          </w:rPr>
          <w:t>частью 2 статьи 1</w:t>
        </w:r>
      </w:hyperlink>
      <w:r w:rsidRPr="00DD0DF4">
        <w:rPr>
          <w:rFonts w:ascii="Times New Roman" w:hAnsi="Times New Roman" w:cs="Times New Roman"/>
          <w:sz w:val="26"/>
          <w:szCs w:val="26"/>
        </w:rPr>
        <w:t xml:space="preserve"> Закона N 223-ФЗ, осуществляют закупку на оказание услуг обязательного аудита в порядке, установленном </w:t>
      </w:r>
      <w:hyperlink r:id="rId78" w:history="1">
        <w:r w:rsidRPr="00DD0DF4">
          <w:rPr>
            <w:rFonts w:ascii="Times New Roman" w:hAnsi="Times New Roman" w:cs="Times New Roman"/>
            <w:color w:val="0000FF"/>
            <w:sz w:val="26"/>
            <w:szCs w:val="26"/>
          </w:rPr>
          <w:t>Законом</w:t>
        </w:r>
      </w:hyperlink>
      <w:r w:rsidRPr="00DD0DF4">
        <w:rPr>
          <w:rFonts w:ascii="Times New Roman" w:hAnsi="Times New Roman" w:cs="Times New Roman"/>
          <w:sz w:val="26"/>
          <w:szCs w:val="26"/>
        </w:rPr>
        <w:t xml:space="preserve"> N 223-ФЗ, положением заказчика о закупке;</w:t>
      </w:r>
    </w:p>
    <w:p w:rsidR="007F7252" w:rsidRPr="00DD0DF4" w:rsidRDefault="007F7252" w:rsidP="00DD0DF4">
      <w:pPr>
        <w:autoSpaceDE w:val="0"/>
        <w:autoSpaceDN w:val="0"/>
        <w:adjustRightInd w:val="0"/>
        <w:spacing w:before="260" w:after="0"/>
        <w:ind w:firstLine="539"/>
        <w:contextualSpacing/>
        <w:jc w:val="both"/>
        <w:rPr>
          <w:rFonts w:ascii="Times New Roman" w:hAnsi="Times New Roman" w:cs="Times New Roman"/>
          <w:sz w:val="26"/>
          <w:szCs w:val="26"/>
        </w:rPr>
      </w:pPr>
      <w:r w:rsidRPr="00DD0DF4">
        <w:rPr>
          <w:rFonts w:ascii="Times New Roman" w:hAnsi="Times New Roman" w:cs="Times New Roman"/>
          <w:sz w:val="26"/>
          <w:szCs w:val="26"/>
        </w:rPr>
        <w:t xml:space="preserve">3) отдельные виды юридических лиц, являющихся заказчиками в соответствии с </w:t>
      </w:r>
      <w:hyperlink r:id="rId79" w:history="1">
        <w:r w:rsidRPr="00DD0DF4">
          <w:rPr>
            <w:rFonts w:ascii="Times New Roman" w:hAnsi="Times New Roman" w:cs="Times New Roman"/>
            <w:color w:val="0000FF"/>
            <w:sz w:val="26"/>
            <w:szCs w:val="26"/>
          </w:rPr>
          <w:t>пунктом 7 статьи 3</w:t>
        </w:r>
      </w:hyperlink>
      <w:r w:rsidRPr="00DD0DF4">
        <w:rPr>
          <w:rFonts w:ascii="Times New Roman" w:hAnsi="Times New Roman" w:cs="Times New Roman"/>
          <w:sz w:val="26"/>
          <w:szCs w:val="26"/>
        </w:rPr>
        <w:t xml:space="preserve"> Закона о контрактной системе, которые указаны в </w:t>
      </w:r>
      <w:hyperlink r:id="rId80" w:history="1">
        <w:r w:rsidRPr="00DD0DF4">
          <w:rPr>
            <w:rFonts w:ascii="Times New Roman" w:hAnsi="Times New Roman" w:cs="Times New Roman"/>
            <w:color w:val="0000FF"/>
            <w:sz w:val="26"/>
            <w:szCs w:val="26"/>
          </w:rPr>
          <w:t xml:space="preserve">части 4 </w:t>
        </w:r>
        <w:r w:rsidRPr="00DD0DF4">
          <w:rPr>
            <w:rFonts w:ascii="Times New Roman" w:hAnsi="Times New Roman" w:cs="Times New Roman"/>
            <w:color w:val="0000FF"/>
            <w:sz w:val="26"/>
            <w:szCs w:val="26"/>
          </w:rPr>
          <w:lastRenderedPageBreak/>
          <w:t>статьи 5</w:t>
        </w:r>
      </w:hyperlink>
      <w:r w:rsidRPr="00DD0DF4">
        <w:rPr>
          <w:rFonts w:ascii="Times New Roman" w:hAnsi="Times New Roman" w:cs="Times New Roman"/>
          <w:sz w:val="26"/>
          <w:szCs w:val="26"/>
        </w:rPr>
        <w:t xml:space="preserve"> Закона N 307-ФЗ, осуществляют закупку на оказание услуг обязательного аудита в порядке, установленном законодательством Российской Федерации о контрактной системе в сфере закупок, и в том числе включающем этапы планирования, нормирования закупки, исполнения контракта (если иное не установлено </w:t>
      </w:r>
      <w:hyperlink r:id="rId81" w:history="1">
        <w:r w:rsidRPr="00DD0DF4">
          <w:rPr>
            <w:rFonts w:ascii="Times New Roman" w:hAnsi="Times New Roman" w:cs="Times New Roman"/>
            <w:color w:val="0000FF"/>
            <w:sz w:val="26"/>
            <w:szCs w:val="26"/>
          </w:rPr>
          <w:t>Законом</w:t>
        </w:r>
      </w:hyperlink>
      <w:r w:rsidRPr="00DD0DF4">
        <w:rPr>
          <w:rFonts w:ascii="Times New Roman" w:hAnsi="Times New Roman" w:cs="Times New Roman"/>
          <w:sz w:val="26"/>
          <w:szCs w:val="26"/>
        </w:rPr>
        <w:t xml:space="preserve"> о контрактной системе).</w:t>
      </w:r>
    </w:p>
    <w:p w:rsidR="007F7252" w:rsidRPr="00DD0DF4" w:rsidRDefault="007F7252" w:rsidP="00DD0DF4">
      <w:pPr>
        <w:autoSpaceDE w:val="0"/>
        <w:autoSpaceDN w:val="0"/>
        <w:adjustRightInd w:val="0"/>
        <w:spacing w:before="260" w:after="0"/>
        <w:ind w:firstLine="539"/>
        <w:contextualSpacing/>
        <w:jc w:val="both"/>
        <w:rPr>
          <w:rFonts w:ascii="Times New Roman" w:hAnsi="Times New Roman" w:cs="Times New Roman"/>
          <w:sz w:val="26"/>
          <w:szCs w:val="26"/>
        </w:rPr>
      </w:pPr>
      <w:r w:rsidRPr="00DD0DF4">
        <w:rPr>
          <w:rFonts w:ascii="Times New Roman" w:hAnsi="Times New Roman" w:cs="Times New Roman"/>
          <w:sz w:val="26"/>
          <w:szCs w:val="26"/>
        </w:rPr>
        <w:t xml:space="preserve">Согласно </w:t>
      </w:r>
      <w:hyperlink r:id="rId82" w:history="1">
        <w:r w:rsidRPr="00DD0DF4">
          <w:rPr>
            <w:rFonts w:ascii="Times New Roman" w:hAnsi="Times New Roman" w:cs="Times New Roman"/>
            <w:color w:val="0000FF"/>
            <w:sz w:val="26"/>
            <w:szCs w:val="26"/>
          </w:rPr>
          <w:t>пункту 7 статьи 3</w:t>
        </w:r>
      </w:hyperlink>
      <w:r w:rsidRPr="00DD0DF4">
        <w:rPr>
          <w:rFonts w:ascii="Times New Roman" w:hAnsi="Times New Roman" w:cs="Times New Roman"/>
          <w:sz w:val="26"/>
          <w:szCs w:val="26"/>
        </w:rPr>
        <w:t xml:space="preserve"> Закона о контрактной системе унитарные предприятия включены в число заказчиков, которые обязаны осуществлять закупки в соответствии с </w:t>
      </w:r>
      <w:hyperlink r:id="rId83" w:history="1">
        <w:r w:rsidRPr="00DD0DF4">
          <w:rPr>
            <w:rFonts w:ascii="Times New Roman" w:hAnsi="Times New Roman" w:cs="Times New Roman"/>
            <w:color w:val="0000FF"/>
            <w:sz w:val="26"/>
            <w:szCs w:val="26"/>
          </w:rPr>
          <w:t>Законом</w:t>
        </w:r>
      </w:hyperlink>
      <w:r w:rsidRPr="00DD0DF4">
        <w:rPr>
          <w:rFonts w:ascii="Times New Roman" w:hAnsi="Times New Roman" w:cs="Times New Roman"/>
          <w:sz w:val="26"/>
          <w:szCs w:val="26"/>
        </w:rPr>
        <w:t xml:space="preserve"> о контрактной системе в полном объеме, за исключением случаев, установленных в </w:t>
      </w:r>
      <w:hyperlink r:id="rId84" w:history="1">
        <w:r w:rsidRPr="00DD0DF4">
          <w:rPr>
            <w:rFonts w:ascii="Times New Roman" w:hAnsi="Times New Roman" w:cs="Times New Roman"/>
            <w:color w:val="0000FF"/>
            <w:sz w:val="26"/>
            <w:szCs w:val="26"/>
          </w:rPr>
          <w:t>части 2.1 статьи 15</w:t>
        </w:r>
      </w:hyperlink>
      <w:r w:rsidRPr="00DD0DF4">
        <w:rPr>
          <w:rFonts w:ascii="Times New Roman" w:hAnsi="Times New Roman" w:cs="Times New Roman"/>
          <w:sz w:val="26"/>
          <w:szCs w:val="26"/>
        </w:rPr>
        <w:t xml:space="preserve"> Закона о контрактной системе.</w:t>
      </w:r>
    </w:p>
    <w:p w:rsidR="007F7252" w:rsidRPr="00DD0DF4" w:rsidRDefault="007F7252" w:rsidP="00DD0DF4">
      <w:pPr>
        <w:autoSpaceDE w:val="0"/>
        <w:autoSpaceDN w:val="0"/>
        <w:adjustRightInd w:val="0"/>
        <w:spacing w:before="260" w:after="0"/>
        <w:ind w:firstLine="539"/>
        <w:contextualSpacing/>
        <w:jc w:val="both"/>
        <w:rPr>
          <w:rFonts w:ascii="Times New Roman" w:hAnsi="Times New Roman" w:cs="Times New Roman"/>
          <w:sz w:val="26"/>
          <w:szCs w:val="26"/>
        </w:rPr>
      </w:pPr>
      <w:r w:rsidRPr="00DD0DF4">
        <w:rPr>
          <w:rFonts w:ascii="Times New Roman" w:hAnsi="Times New Roman" w:cs="Times New Roman"/>
          <w:sz w:val="26"/>
          <w:szCs w:val="26"/>
        </w:rPr>
        <w:t xml:space="preserve">Таким образом, по общему правилу </w:t>
      </w:r>
      <w:hyperlink r:id="rId85" w:history="1">
        <w:r w:rsidRPr="00DD0DF4">
          <w:rPr>
            <w:rFonts w:ascii="Times New Roman" w:hAnsi="Times New Roman" w:cs="Times New Roman"/>
            <w:color w:val="0000FF"/>
            <w:sz w:val="26"/>
            <w:szCs w:val="26"/>
          </w:rPr>
          <w:t>Закон</w:t>
        </w:r>
      </w:hyperlink>
      <w:r w:rsidRPr="00DD0DF4">
        <w:rPr>
          <w:rFonts w:ascii="Times New Roman" w:hAnsi="Times New Roman" w:cs="Times New Roman"/>
          <w:sz w:val="26"/>
          <w:szCs w:val="26"/>
        </w:rPr>
        <w:t xml:space="preserve"> о контрактной системе регулирует все отношения, указанные в </w:t>
      </w:r>
      <w:hyperlink r:id="rId86" w:history="1">
        <w:r w:rsidRPr="00DD0DF4">
          <w:rPr>
            <w:rFonts w:ascii="Times New Roman" w:hAnsi="Times New Roman" w:cs="Times New Roman"/>
            <w:color w:val="0000FF"/>
            <w:sz w:val="26"/>
            <w:szCs w:val="26"/>
          </w:rPr>
          <w:t>части 1 статьи 1</w:t>
        </w:r>
      </w:hyperlink>
      <w:r w:rsidRPr="00DD0DF4">
        <w:rPr>
          <w:rFonts w:ascii="Times New Roman" w:hAnsi="Times New Roman" w:cs="Times New Roman"/>
          <w:sz w:val="26"/>
          <w:szCs w:val="26"/>
        </w:rPr>
        <w:t xml:space="preserve"> Закона о контрактной системе, при осуществлении унитарным предприятием закупки на оказание услуг обязательного аудита.</w:t>
      </w:r>
    </w:p>
    <w:p w:rsidR="007F7252" w:rsidRPr="00DD0DF4" w:rsidRDefault="007F7252" w:rsidP="00DD0DF4">
      <w:pPr>
        <w:autoSpaceDE w:val="0"/>
        <w:autoSpaceDN w:val="0"/>
        <w:adjustRightInd w:val="0"/>
        <w:spacing w:after="0"/>
        <w:ind w:firstLine="539"/>
        <w:contextualSpacing/>
        <w:jc w:val="both"/>
        <w:rPr>
          <w:rFonts w:ascii="Times New Roman" w:hAnsi="Times New Roman" w:cs="Times New Roman"/>
          <w:iCs/>
          <w:sz w:val="26"/>
          <w:szCs w:val="26"/>
        </w:rPr>
      </w:pPr>
    </w:p>
    <w:p w:rsidR="007F7252" w:rsidRPr="00DD0DF4" w:rsidRDefault="007F7252" w:rsidP="00DD0DF4">
      <w:pPr>
        <w:autoSpaceDE w:val="0"/>
        <w:autoSpaceDN w:val="0"/>
        <w:adjustRightInd w:val="0"/>
        <w:ind w:firstLine="540"/>
        <w:contextualSpacing/>
        <w:jc w:val="both"/>
        <w:rPr>
          <w:rFonts w:ascii="Times New Roman" w:hAnsi="Times New Roman" w:cs="Times New Roman"/>
          <w:bCs/>
          <w:sz w:val="26"/>
          <w:szCs w:val="26"/>
        </w:rPr>
      </w:pPr>
    </w:p>
    <w:p w:rsidR="00A12CFC" w:rsidRPr="00DD0DF4" w:rsidRDefault="00A12CFC" w:rsidP="00DD0DF4">
      <w:pPr>
        <w:pStyle w:val="ac"/>
        <w:spacing w:before="0" w:beforeAutospacing="0" w:after="0" w:afterAutospacing="0" w:line="276" w:lineRule="auto"/>
        <w:jc w:val="center"/>
        <w:rPr>
          <w:b/>
          <w:color w:val="00000A"/>
          <w:sz w:val="26"/>
          <w:szCs w:val="26"/>
        </w:rPr>
      </w:pPr>
      <w:r w:rsidRPr="00DD0DF4">
        <w:rPr>
          <w:b/>
          <w:color w:val="00000A"/>
          <w:sz w:val="26"/>
          <w:szCs w:val="26"/>
        </w:rPr>
        <w:t>Публичное обсуждение результатов правоприменительной практики Самарского УФАС в сфере контроля законодательства о рекламе за 1 квартал 2018 года</w:t>
      </w:r>
    </w:p>
    <w:p w:rsidR="00A12CFC" w:rsidRPr="00DD0DF4" w:rsidRDefault="00A12CFC" w:rsidP="00DD0DF4">
      <w:pPr>
        <w:pStyle w:val="ac"/>
        <w:spacing w:before="0" w:beforeAutospacing="0" w:after="0" w:afterAutospacing="0" w:line="276" w:lineRule="auto"/>
        <w:jc w:val="center"/>
        <w:rPr>
          <w:b/>
          <w:color w:val="00000A"/>
          <w:sz w:val="26"/>
          <w:szCs w:val="26"/>
        </w:rPr>
      </w:pPr>
    </w:p>
    <w:p w:rsidR="00A12CFC" w:rsidRPr="00DD0DF4" w:rsidRDefault="00A12CFC" w:rsidP="00DD0DF4">
      <w:pPr>
        <w:spacing w:after="0"/>
        <w:ind w:firstLine="567"/>
        <w:jc w:val="both"/>
        <w:rPr>
          <w:rFonts w:ascii="Times New Roman" w:hAnsi="Times New Roman" w:cs="Times New Roman"/>
          <w:sz w:val="26"/>
          <w:szCs w:val="26"/>
        </w:rPr>
      </w:pPr>
      <w:r w:rsidRPr="00DD0DF4">
        <w:rPr>
          <w:rFonts w:ascii="Times New Roman" w:hAnsi="Times New Roman" w:cs="Times New Roman"/>
          <w:sz w:val="26"/>
          <w:szCs w:val="26"/>
        </w:rPr>
        <w:t>В 1 квартале 2018 года в адрес Самарского УФАС России поступило 108 обращений от граждан, индивидуальных предпринимателей и юридических лиц о признаках нарушения законодательства о рекламе, из них 99 обращений поступило от граждан. По результатам рассмотрения 4 обращений принято решение о возбуждении дел по признакам нарушения законодательства о рекламе, по 82 обращениям Заявителям направлены отказы в возбуждении дел, по 7 обращениям дан ответ об отсутствии полномочий в рассмотрении доводов, изложенных в обращениях, 1 обращений перенаправлено в другой орган по компетенции, 14 обращений в настоящее время находятся в рассмотрении Самарского УФАС России.</w:t>
      </w:r>
    </w:p>
    <w:p w:rsidR="00A12CFC" w:rsidRPr="00DD0DF4" w:rsidRDefault="00A12CFC" w:rsidP="00DD0DF4">
      <w:pPr>
        <w:spacing w:after="0"/>
        <w:ind w:firstLine="567"/>
        <w:jc w:val="both"/>
        <w:rPr>
          <w:rFonts w:ascii="Times New Roman" w:hAnsi="Times New Roman" w:cs="Times New Roman"/>
          <w:sz w:val="26"/>
          <w:szCs w:val="26"/>
        </w:rPr>
      </w:pPr>
      <w:r w:rsidRPr="00DD0DF4">
        <w:rPr>
          <w:rFonts w:ascii="Times New Roman" w:hAnsi="Times New Roman" w:cs="Times New Roman"/>
          <w:sz w:val="26"/>
          <w:szCs w:val="26"/>
        </w:rPr>
        <w:t>В 1 квартале 2018 года рассмотрено 18 дел по признакам нарушения рекламного законодательства, из них признаки нарушения законодательства о рекламе подтвердились по 13 делам.</w:t>
      </w:r>
    </w:p>
    <w:p w:rsidR="00A12CFC" w:rsidRPr="00DD0DF4" w:rsidRDefault="00A12CFC" w:rsidP="00DD0DF4">
      <w:pPr>
        <w:pStyle w:val="ac"/>
        <w:spacing w:before="0" w:beforeAutospacing="0" w:after="0" w:afterAutospacing="0" w:line="276" w:lineRule="auto"/>
        <w:ind w:firstLine="567"/>
        <w:jc w:val="both"/>
        <w:rPr>
          <w:color w:val="00000A"/>
          <w:sz w:val="26"/>
          <w:szCs w:val="26"/>
        </w:rPr>
      </w:pPr>
    </w:p>
    <w:p w:rsidR="00A12CFC" w:rsidRPr="00DD0DF4" w:rsidRDefault="00A12CFC" w:rsidP="00DD0DF4">
      <w:pPr>
        <w:numPr>
          <w:ilvl w:val="0"/>
          <w:numId w:val="9"/>
        </w:numPr>
        <w:tabs>
          <w:tab w:val="left" w:pos="993"/>
        </w:tabs>
        <w:spacing w:after="0"/>
        <w:jc w:val="both"/>
        <w:rPr>
          <w:rFonts w:ascii="Times New Roman" w:eastAsia="Times New Roman" w:hAnsi="Times New Roman" w:cs="Times New Roman"/>
          <w:sz w:val="26"/>
          <w:szCs w:val="26"/>
        </w:rPr>
      </w:pPr>
      <w:r w:rsidRPr="00DD0DF4">
        <w:rPr>
          <w:rFonts w:ascii="Times New Roman" w:eastAsia="Times New Roman" w:hAnsi="Times New Roman" w:cs="Times New Roman"/>
          <w:b/>
          <w:sz w:val="26"/>
          <w:szCs w:val="26"/>
        </w:rPr>
        <w:t>ИП Муковозов А.С.</w:t>
      </w:r>
    </w:p>
    <w:p w:rsidR="00A12CFC" w:rsidRPr="00DD0DF4" w:rsidRDefault="00A12CFC" w:rsidP="00DD0DF4">
      <w:pPr>
        <w:tabs>
          <w:tab w:val="left" w:pos="993"/>
        </w:tabs>
        <w:spacing w:after="0"/>
        <w:ind w:left="927"/>
        <w:jc w:val="both"/>
        <w:rPr>
          <w:rFonts w:ascii="Times New Roman" w:eastAsia="Times New Roman" w:hAnsi="Times New Roman" w:cs="Times New Roman"/>
          <w:sz w:val="26"/>
          <w:szCs w:val="26"/>
        </w:rPr>
      </w:pPr>
    </w:p>
    <w:p w:rsidR="00A12CFC" w:rsidRPr="00DD0DF4" w:rsidRDefault="00A12CFC" w:rsidP="00DD0DF4">
      <w:pPr>
        <w:spacing w:after="0"/>
        <w:ind w:firstLine="705"/>
        <w:jc w:val="both"/>
        <w:rPr>
          <w:rFonts w:ascii="Times New Roman" w:hAnsi="Times New Roman" w:cs="Times New Roman"/>
          <w:sz w:val="26"/>
          <w:szCs w:val="26"/>
        </w:rPr>
      </w:pPr>
      <w:r w:rsidRPr="00DD0DF4">
        <w:rPr>
          <w:rFonts w:ascii="Times New Roman" w:hAnsi="Times New Roman" w:cs="Times New Roman"/>
          <w:sz w:val="26"/>
          <w:szCs w:val="26"/>
        </w:rPr>
        <w:t xml:space="preserve">В адрес Самарского УФАС России поступило заявление </w:t>
      </w:r>
      <w:r w:rsidRPr="00DD0DF4">
        <w:rPr>
          <w:rFonts w:ascii="Times New Roman" w:eastAsia="Times New Roman" w:hAnsi="Times New Roman" w:cs="Times New Roman"/>
          <w:sz w:val="26"/>
          <w:szCs w:val="26"/>
          <w:lang w:eastAsia="ar-SA"/>
        </w:rPr>
        <w:t>гр. И.Д.В., перенаправленное О</w:t>
      </w:r>
      <w:r w:rsidRPr="00DD0DF4">
        <w:rPr>
          <w:rFonts w:ascii="Times New Roman" w:hAnsi="Times New Roman" w:cs="Times New Roman"/>
          <w:sz w:val="26"/>
          <w:szCs w:val="26"/>
        </w:rPr>
        <w:t xml:space="preserve">тделением по Самарской области Волго-Вятского главного управления Центрального Банка Российской Федерации (исх.№Т436-14-3-4/28712 от 18.09.2017г./вх.№796-ггр от 22.09.2017г.), согласно которому </w:t>
      </w:r>
      <w:r w:rsidRPr="00DD0DF4">
        <w:rPr>
          <w:rFonts w:ascii="Times New Roman" w:eastAsia="Times New Roman" w:hAnsi="Times New Roman" w:cs="Times New Roman"/>
          <w:sz w:val="26"/>
          <w:szCs w:val="26"/>
          <w:lang w:eastAsia="ar-SA"/>
        </w:rPr>
        <w:t>ИП Муковозов А.С.</w:t>
      </w:r>
      <w:r w:rsidRPr="00DD0DF4">
        <w:rPr>
          <w:rFonts w:ascii="Times New Roman" w:hAnsi="Times New Roman" w:cs="Times New Roman"/>
          <w:sz w:val="26"/>
          <w:szCs w:val="26"/>
        </w:rPr>
        <w:t xml:space="preserve"> по адресу: г. Самара, ул. Победы, д.126 размещает информацию об оказании </w:t>
      </w:r>
      <w:r w:rsidRPr="00DD0DF4">
        <w:rPr>
          <w:rFonts w:ascii="Times New Roman" w:hAnsi="Times New Roman" w:cs="Times New Roman"/>
          <w:sz w:val="26"/>
          <w:szCs w:val="26"/>
        </w:rPr>
        <w:lastRenderedPageBreak/>
        <w:t>услуг ломбарда «</w:t>
      </w:r>
      <w:proofErr w:type="spellStart"/>
      <w:r w:rsidRPr="00DD0DF4">
        <w:rPr>
          <w:rFonts w:ascii="Times New Roman" w:hAnsi="Times New Roman" w:cs="Times New Roman"/>
          <w:sz w:val="26"/>
          <w:szCs w:val="26"/>
        </w:rPr>
        <w:t>Кошелёкъ</w:t>
      </w:r>
      <w:proofErr w:type="spellEnd"/>
      <w:r w:rsidRPr="00DD0DF4">
        <w:rPr>
          <w:rFonts w:ascii="Times New Roman" w:hAnsi="Times New Roman" w:cs="Times New Roman"/>
          <w:sz w:val="26"/>
          <w:szCs w:val="26"/>
        </w:rPr>
        <w:t xml:space="preserve">»  следующего содержания: «Ломбард 0% на 5 дней принимаем дорого любую технику и велосипеды, 5-15% на 30 дней принимаем дорого золото, серебро». </w:t>
      </w:r>
    </w:p>
    <w:p w:rsidR="00A12CFC" w:rsidRPr="00DD0DF4" w:rsidRDefault="00A12CFC" w:rsidP="00DD0DF4">
      <w:pPr>
        <w:spacing w:after="0"/>
        <w:ind w:firstLine="705"/>
        <w:jc w:val="both"/>
        <w:rPr>
          <w:rFonts w:ascii="Times New Roman" w:hAnsi="Times New Roman" w:cs="Times New Roman"/>
          <w:sz w:val="26"/>
          <w:szCs w:val="26"/>
        </w:rPr>
      </w:pPr>
      <w:r w:rsidRPr="00DD0DF4">
        <w:rPr>
          <w:rFonts w:ascii="Times New Roman" w:hAnsi="Times New Roman" w:cs="Times New Roman"/>
          <w:sz w:val="26"/>
          <w:szCs w:val="26"/>
        </w:rPr>
        <w:t xml:space="preserve">Заявитель просил провести проверку по факту нарушения </w:t>
      </w:r>
      <w:r w:rsidRPr="00DD0DF4">
        <w:rPr>
          <w:rFonts w:ascii="Times New Roman" w:eastAsia="Times New Roman" w:hAnsi="Times New Roman" w:cs="Times New Roman"/>
          <w:sz w:val="26"/>
          <w:szCs w:val="26"/>
          <w:lang w:eastAsia="ar-SA"/>
        </w:rPr>
        <w:t>ИП Муковозовым А.С.</w:t>
      </w:r>
      <w:r w:rsidRPr="00DD0DF4">
        <w:rPr>
          <w:rFonts w:ascii="Times New Roman" w:hAnsi="Times New Roman" w:cs="Times New Roman"/>
          <w:sz w:val="26"/>
          <w:szCs w:val="26"/>
        </w:rPr>
        <w:t xml:space="preserve"> законодательства Российской Федерации о рекламе.</w:t>
      </w:r>
    </w:p>
    <w:p w:rsidR="00A12CFC" w:rsidRPr="00DD0DF4" w:rsidRDefault="00A12CFC" w:rsidP="00DD0DF4">
      <w:pPr>
        <w:spacing w:after="0"/>
        <w:ind w:firstLine="705"/>
        <w:jc w:val="both"/>
        <w:rPr>
          <w:rFonts w:ascii="Times New Roman" w:hAnsi="Times New Roman" w:cs="Times New Roman"/>
          <w:sz w:val="26"/>
          <w:szCs w:val="26"/>
        </w:rPr>
      </w:pPr>
      <w:r w:rsidRPr="00DD0DF4">
        <w:rPr>
          <w:rFonts w:ascii="Times New Roman" w:hAnsi="Times New Roman" w:cs="Times New Roman"/>
          <w:sz w:val="26"/>
          <w:szCs w:val="26"/>
        </w:rPr>
        <w:t xml:space="preserve">Из заявления гр. И. Д.В. стало известно, что по адресу: г. Самара, ул. Победы, д.126 зарегистрирован и осуществляет деятельность </w:t>
      </w:r>
      <w:r w:rsidRPr="00DD0DF4">
        <w:rPr>
          <w:rFonts w:ascii="Times New Roman" w:eastAsia="Times New Roman" w:hAnsi="Times New Roman" w:cs="Times New Roman"/>
          <w:sz w:val="26"/>
          <w:szCs w:val="26"/>
          <w:lang w:eastAsia="ar-SA"/>
        </w:rPr>
        <w:t>ИП Муковозов А.С., что подтверждается договором комиссии №АЕ000116 от 14.08.2017г.</w:t>
      </w:r>
    </w:p>
    <w:p w:rsidR="00A12CFC" w:rsidRPr="00DD0DF4" w:rsidRDefault="00A12CFC" w:rsidP="00DD0DF4">
      <w:pPr>
        <w:spacing w:after="0"/>
        <w:ind w:firstLine="705"/>
        <w:jc w:val="both"/>
        <w:rPr>
          <w:rFonts w:ascii="Times New Roman" w:hAnsi="Times New Roman" w:cs="Times New Roman"/>
          <w:sz w:val="26"/>
          <w:szCs w:val="26"/>
        </w:rPr>
      </w:pPr>
      <w:r w:rsidRPr="00DD0DF4">
        <w:rPr>
          <w:rFonts w:ascii="Times New Roman" w:hAnsi="Times New Roman" w:cs="Times New Roman"/>
          <w:sz w:val="26"/>
          <w:szCs w:val="26"/>
        </w:rPr>
        <w:t>Согласно выписке из Единого государственного реестра индивидуальных предпринимателей ИП Муковозов А.С. осуществляет деятельность по розничной торговле бывшими в употреблении товарами в магазинах (ОКВЭД 47.79), дополнительным видом деятельности является оптовая торговля ювелирными изделиями, золотом и другими драгоценными металлами (ОКВЭД 46.12.22, 46.48.2, 46.72.23).</w:t>
      </w:r>
    </w:p>
    <w:p w:rsidR="00A12CFC" w:rsidRPr="00DD0DF4" w:rsidRDefault="00A12CFC" w:rsidP="00DD0DF4">
      <w:pPr>
        <w:spacing w:after="0"/>
        <w:ind w:firstLine="705"/>
        <w:jc w:val="both"/>
        <w:rPr>
          <w:rFonts w:ascii="Times New Roman" w:hAnsi="Times New Roman" w:cs="Times New Roman"/>
          <w:bCs/>
          <w:sz w:val="26"/>
          <w:szCs w:val="26"/>
        </w:rPr>
      </w:pPr>
      <w:r w:rsidRPr="00DD0DF4">
        <w:rPr>
          <w:rFonts w:ascii="Times New Roman" w:hAnsi="Times New Roman" w:cs="Times New Roman"/>
          <w:sz w:val="26"/>
          <w:szCs w:val="26"/>
        </w:rPr>
        <w:t>Таким образом, ИП Муковозов А.С. не осуществляет деятельность ломбарда, однако, в рекламе использует наименование «ломбард».</w:t>
      </w:r>
    </w:p>
    <w:p w:rsidR="00A12CFC" w:rsidRPr="00DD0DF4" w:rsidRDefault="00A12CFC" w:rsidP="00DD0DF4">
      <w:pPr>
        <w:tabs>
          <w:tab w:val="left" w:pos="690"/>
        </w:tabs>
        <w:spacing w:after="0"/>
        <w:ind w:firstLine="690"/>
        <w:jc w:val="both"/>
        <w:rPr>
          <w:rFonts w:ascii="Times New Roman" w:eastAsia="Arial" w:hAnsi="Times New Roman" w:cs="Times New Roman"/>
          <w:color w:val="000000"/>
          <w:kern w:val="1"/>
          <w:sz w:val="26"/>
          <w:szCs w:val="26"/>
          <w:lang w:eastAsia="ar-SA"/>
        </w:rPr>
      </w:pPr>
      <w:r w:rsidRPr="00DD0DF4">
        <w:rPr>
          <w:rFonts w:ascii="Times New Roman" w:hAnsi="Times New Roman" w:cs="Times New Roman"/>
          <w:bCs/>
          <w:sz w:val="26"/>
          <w:szCs w:val="26"/>
        </w:rPr>
        <w:t>В соответствии с частью 7</w:t>
      </w:r>
      <w:r w:rsidRPr="00DD0DF4">
        <w:rPr>
          <w:rFonts w:ascii="Times New Roman" w:eastAsia="Arial" w:hAnsi="Times New Roman" w:cs="Times New Roman"/>
          <w:sz w:val="26"/>
          <w:szCs w:val="26"/>
        </w:rPr>
        <w:t xml:space="preserve"> статьи 5 </w:t>
      </w:r>
      <w:r w:rsidRPr="00DD0DF4">
        <w:rPr>
          <w:rFonts w:ascii="Times New Roman" w:eastAsia="Arial" w:hAnsi="Times New Roman" w:cs="Times New Roman"/>
          <w:spacing w:val="-8"/>
          <w:sz w:val="26"/>
          <w:szCs w:val="26"/>
          <w:lang w:eastAsia="ar-SA"/>
        </w:rPr>
        <w:t>ФЗ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A12CFC" w:rsidRPr="00DD0DF4" w:rsidRDefault="00A12CFC" w:rsidP="00DD0DF4">
      <w:pPr>
        <w:tabs>
          <w:tab w:val="left" w:pos="690"/>
        </w:tabs>
        <w:spacing w:after="0"/>
        <w:ind w:firstLine="690"/>
        <w:jc w:val="both"/>
        <w:rPr>
          <w:rFonts w:ascii="Times New Roman" w:hAnsi="Times New Roman" w:cs="Times New Roman"/>
          <w:sz w:val="26"/>
          <w:szCs w:val="26"/>
        </w:rPr>
      </w:pPr>
      <w:r w:rsidRPr="00DD0DF4">
        <w:rPr>
          <w:rFonts w:ascii="Times New Roman" w:eastAsia="Arial" w:hAnsi="Times New Roman" w:cs="Times New Roman"/>
          <w:color w:val="000000"/>
          <w:kern w:val="1"/>
          <w:sz w:val="26"/>
          <w:szCs w:val="26"/>
          <w:lang w:eastAsia="ar-SA"/>
        </w:rPr>
        <w:t xml:space="preserve">В соответствии с пунктом 20 части 3 статьи 5 ФЗ «О рекламе» недостоверной признается реклама, которая содержит не соответствующие действительности сведения о продавце рекламируемого товара. </w:t>
      </w:r>
    </w:p>
    <w:p w:rsidR="00A12CFC" w:rsidRPr="00DD0DF4" w:rsidRDefault="00A12CFC" w:rsidP="00DD0DF4">
      <w:pPr>
        <w:autoSpaceDE w:val="0"/>
        <w:spacing w:after="0"/>
        <w:ind w:firstLine="567"/>
        <w:jc w:val="both"/>
        <w:rPr>
          <w:rFonts w:ascii="Times New Roman" w:hAnsi="Times New Roman" w:cs="Times New Roman"/>
          <w:sz w:val="26"/>
          <w:szCs w:val="26"/>
        </w:rPr>
      </w:pPr>
      <w:r w:rsidRPr="00DD0DF4">
        <w:rPr>
          <w:rFonts w:ascii="Times New Roman" w:hAnsi="Times New Roman" w:cs="Times New Roman"/>
          <w:sz w:val="26"/>
          <w:szCs w:val="26"/>
        </w:rPr>
        <w:t>02 ноября 2017г. Самарским УФАС России определением о возбуждении дела по признакам нарушения законодательства Российской Федерации в отношении ИП Муковозова А.С. возбуждено дело.</w:t>
      </w:r>
    </w:p>
    <w:p w:rsidR="00A12CFC" w:rsidRPr="00DD0DF4" w:rsidRDefault="00A12CFC" w:rsidP="00DD0DF4">
      <w:pPr>
        <w:autoSpaceDE w:val="0"/>
        <w:spacing w:after="0"/>
        <w:ind w:left="-15" w:firstLine="720"/>
        <w:jc w:val="both"/>
        <w:rPr>
          <w:rFonts w:ascii="Times New Roman" w:eastAsia="Arial" w:hAnsi="Times New Roman" w:cs="Times New Roman"/>
          <w:b/>
          <w:bCs/>
          <w:color w:val="000000"/>
          <w:sz w:val="26"/>
          <w:szCs w:val="26"/>
          <w:lang w:eastAsia="ar-SA"/>
        </w:rPr>
      </w:pPr>
      <w:r w:rsidRPr="00DD0DF4">
        <w:rPr>
          <w:rFonts w:ascii="Times New Roman" w:eastAsia="Arial" w:hAnsi="Times New Roman" w:cs="Times New Roman"/>
          <w:color w:val="000000"/>
          <w:sz w:val="26"/>
          <w:szCs w:val="26"/>
          <w:lang w:eastAsia="ar-SA"/>
        </w:rPr>
        <w:t xml:space="preserve">В процессе рассмотрения дела Самарским УФАС России было установлено, что </w:t>
      </w:r>
      <w:r w:rsidRPr="00DD0DF4">
        <w:rPr>
          <w:rFonts w:ascii="Times New Roman" w:eastAsia="Arial" w:hAnsi="Times New Roman" w:cs="Times New Roman"/>
          <w:bCs/>
          <w:color w:val="000000"/>
          <w:sz w:val="26"/>
          <w:szCs w:val="26"/>
          <w:lang w:eastAsia="ar-SA"/>
        </w:rPr>
        <w:t xml:space="preserve">ИП Муковозов А.С. </w:t>
      </w:r>
      <w:r w:rsidRPr="00DD0DF4">
        <w:rPr>
          <w:rFonts w:ascii="Times New Roman" w:hAnsi="Times New Roman" w:cs="Times New Roman"/>
          <w:bCs/>
          <w:color w:val="000000"/>
          <w:sz w:val="26"/>
          <w:szCs w:val="26"/>
        </w:rPr>
        <w:t>является</w:t>
      </w:r>
      <w:r w:rsidRPr="00DD0DF4">
        <w:rPr>
          <w:rFonts w:ascii="Times New Roman" w:hAnsi="Times New Roman" w:cs="Times New Roman"/>
          <w:color w:val="000000"/>
          <w:sz w:val="26"/>
          <w:szCs w:val="26"/>
        </w:rPr>
        <w:t xml:space="preserve"> </w:t>
      </w:r>
      <w:r w:rsidRPr="00DD0DF4">
        <w:rPr>
          <w:rFonts w:ascii="Times New Roman" w:hAnsi="Times New Roman" w:cs="Times New Roman"/>
          <w:bCs/>
          <w:color w:val="000000"/>
          <w:sz w:val="26"/>
          <w:szCs w:val="26"/>
        </w:rPr>
        <w:t>рекламодателем</w:t>
      </w:r>
      <w:r w:rsidRPr="00DD0DF4">
        <w:rPr>
          <w:rFonts w:ascii="Times New Roman" w:hAnsi="Times New Roman" w:cs="Times New Roman"/>
          <w:color w:val="000000"/>
          <w:sz w:val="26"/>
          <w:szCs w:val="26"/>
        </w:rPr>
        <w:t xml:space="preserve"> указанной рекламы, то есть продавцом товара/услуги, определившим объект рекламирования и содержание рекламы.</w:t>
      </w:r>
    </w:p>
    <w:p w:rsidR="00A12CFC" w:rsidRPr="00DD0DF4" w:rsidRDefault="00A12CFC" w:rsidP="00DD0DF4">
      <w:pPr>
        <w:spacing w:after="0"/>
        <w:ind w:firstLine="567"/>
        <w:jc w:val="both"/>
        <w:rPr>
          <w:rFonts w:ascii="Times New Roman" w:hAnsi="Times New Roman" w:cs="Times New Roman"/>
          <w:sz w:val="26"/>
          <w:szCs w:val="26"/>
        </w:rPr>
      </w:pPr>
      <w:r w:rsidRPr="00DD0DF4">
        <w:rPr>
          <w:rFonts w:ascii="Times New Roman" w:hAnsi="Times New Roman" w:cs="Times New Roman"/>
          <w:sz w:val="26"/>
          <w:szCs w:val="26"/>
        </w:rPr>
        <w:t xml:space="preserve">Проанализировав содержание информации, распространенной </w:t>
      </w:r>
      <w:r w:rsidRPr="00DD0DF4">
        <w:rPr>
          <w:rFonts w:ascii="Times New Roman" w:hAnsi="Times New Roman" w:cs="Times New Roman"/>
          <w:sz w:val="26"/>
          <w:szCs w:val="26"/>
          <w:shd w:val="clear" w:color="auto" w:fill="FFFFFF"/>
        </w:rPr>
        <w:t xml:space="preserve">на рекламной конструкции по адресам: </w:t>
      </w:r>
      <w:r w:rsidRPr="00DD0DF4">
        <w:rPr>
          <w:rFonts w:ascii="Times New Roman" w:hAnsi="Times New Roman" w:cs="Times New Roman"/>
          <w:kern w:val="1"/>
          <w:sz w:val="26"/>
          <w:szCs w:val="26"/>
          <w:shd w:val="clear" w:color="auto" w:fill="FFFFFF"/>
          <w:lang w:eastAsia="ar-SA"/>
        </w:rPr>
        <w:t>г. Самара, ул. Победы, д.126 следующего содержания:</w:t>
      </w:r>
      <w:r w:rsidRPr="00DD0DF4">
        <w:rPr>
          <w:rFonts w:ascii="Times New Roman" w:hAnsi="Times New Roman" w:cs="Times New Roman"/>
          <w:color w:val="FF3333"/>
          <w:kern w:val="1"/>
          <w:sz w:val="26"/>
          <w:szCs w:val="26"/>
          <w:shd w:val="clear" w:color="auto" w:fill="FFFFFF"/>
          <w:lang w:eastAsia="ar-SA"/>
        </w:rPr>
        <w:t xml:space="preserve"> </w:t>
      </w:r>
      <w:r w:rsidRPr="00DD0DF4">
        <w:rPr>
          <w:rFonts w:ascii="Times New Roman" w:hAnsi="Times New Roman" w:cs="Times New Roman"/>
          <w:kern w:val="1"/>
          <w:sz w:val="26"/>
          <w:szCs w:val="26"/>
          <w:shd w:val="clear" w:color="auto" w:fill="FFFFFF"/>
          <w:lang w:eastAsia="ar-SA"/>
        </w:rPr>
        <w:t xml:space="preserve">«Ломбард 0% на 5 дней принимаем дорого любую технику и велосипеды, 5-15% на 30 дней принимаем дорого золото, серебро. </w:t>
      </w:r>
      <w:proofErr w:type="spellStart"/>
      <w:r w:rsidRPr="00DD0DF4">
        <w:rPr>
          <w:rFonts w:ascii="Times New Roman" w:hAnsi="Times New Roman" w:cs="Times New Roman"/>
          <w:kern w:val="1"/>
          <w:sz w:val="26"/>
          <w:szCs w:val="26"/>
          <w:shd w:val="clear" w:color="auto" w:fill="FFFFFF"/>
          <w:lang w:eastAsia="ar-SA"/>
        </w:rPr>
        <w:t>Кошелекъ</w:t>
      </w:r>
      <w:proofErr w:type="spellEnd"/>
      <w:r w:rsidRPr="00DD0DF4">
        <w:rPr>
          <w:rFonts w:ascii="Times New Roman" w:hAnsi="Times New Roman" w:cs="Times New Roman"/>
          <w:kern w:val="1"/>
          <w:sz w:val="26"/>
          <w:szCs w:val="26"/>
          <w:shd w:val="clear" w:color="auto" w:fill="FFFFFF"/>
          <w:lang w:eastAsia="ar-SA"/>
        </w:rPr>
        <w:t>. Комиссионный магазин»</w:t>
      </w:r>
      <w:r w:rsidRPr="00DD0DF4">
        <w:rPr>
          <w:rFonts w:ascii="Times New Roman" w:hAnsi="Times New Roman" w:cs="Times New Roman"/>
          <w:sz w:val="26"/>
          <w:szCs w:val="26"/>
        </w:rPr>
        <w:t xml:space="preserve">, установлено, что данная информация является рекламой, поскольку содержит все необходимые юридические признаки рекламы, позволяющие определить ее именно в этом качестве и отличить от информации </w:t>
      </w:r>
      <w:proofErr w:type="spellStart"/>
      <w:r w:rsidRPr="00DD0DF4">
        <w:rPr>
          <w:rFonts w:ascii="Times New Roman" w:hAnsi="Times New Roman" w:cs="Times New Roman"/>
          <w:sz w:val="26"/>
          <w:szCs w:val="26"/>
        </w:rPr>
        <w:t>нерекламного</w:t>
      </w:r>
      <w:proofErr w:type="spellEnd"/>
      <w:r w:rsidRPr="00DD0DF4">
        <w:rPr>
          <w:rFonts w:ascii="Times New Roman" w:hAnsi="Times New Roman" w:cs="Times New Roman"/>
          <w:sz w:val="26"/>
          <w:szCs w:val="26"/>
        </w:rPr>
        <w:t xml:space="preserve"> характера: адресована неопределенному кругу лиц, распространена на рекламной конструкции, преследует строго заданные цели информирования, формирует поддержание интереса к рекламируемому объекту и его продвижению на рынке.</w:t>
      </w:r>
    </w:p>
    <w:p w:rsidR="00A12CFC" w:rsidRPr="00DD0DF4" w:rsidRDefault="00A12CFC" w:rsidP="00DD0DF4">
      <w:pPr>
        <w:spacing w:after="0"/>
        <w:ind w:firstLine="567"/>
        <w:jc w:val="both"/>
        <w:rPr>
          <w:rFonts w:ascii="Times New Roman" w:hAnsi="Times New Roman" w:cs="Times New Roman"/>
          <w:sz w:val="26"/>
          <w:szCs w:val="26"/>
          <w:lang w:eastAsia="ar-SA"/>
        </w:rPr>
      </w:pPr>
      <w:r w:rsidRPr="00DD0DF4">
        <w:rPr>
          <w:rFonts w:ascii="Times New Roman" w:hAnsi="Times New Roman" w:cs="Times New Roman"/>
          <w:sz w:val="26"/>
          <w:szCs w:val="26"/>
        </w:rPr>
        <w:lastRenderedPageBreak/>
        <w:t>Реклама по способу ее доведения до потребителя свидетельствует о цели размещения - привлечении внимания неопределенного круга лиц, которые могут воспользоваться услугами, предлагаемыми рекламодателем.</w:t>
      </w:r>
    </w:p>
    <w:p w:rsidR="00A12CFC" w:rsidRPr="00DD0DF4" w:rsidRDefault="00A12CFC" w:rsidP="00DD0DF4">
      <w:pPr>
        <w:spacing w:after="0"/>
        <w:ind w:firstLine="567"/>
        <w:jc w:val="both"/>
        <w:rPr>
          <w:rFonts w:ascii="Times New Roman" w:hAnsi="Times New Roman" w:cs="Times New Roman"/>
          <w:kern w:val="1"/>
          <w:sz w:val="26"/>
          <w:szCs w:val="26"/>
          <w:lang w:eastAsia="ar-SA"/>
        </w:rPr>
      </w:pPr>
      <w:r w:rsidRPr="00DD0DF4">
        <w:rPr>
          <w:rFonts w:ascii="Times New Roman" w:hAnsi="Times New Roman" w:cs="Times New Roman"/>
          <w:sz w:val="26"/>
          <w:szCs w:val="26"/>
          <w:lang w:eastAsia="ar-SA"/>
        </w:rPr>
        <w:t>Таким образом, указанная реклама ориентирована на неопределенный круг лиц, направлена на мотивацию потребителя рекламы на выбор услуг, которая рекламируется.</w:t>
      </w:r>
    </w:p>
    <w:p w:rsidR="00A12CFC" w:rsidRPr="00DD0DF4" w:rsidRDefault="00A12CFC" w:rsidP="00DD0DF4">
      <w:pPr>
        <w:spacing w:after="0"/>
        <w:ind w:firstLine="567"/>
        <w:jc w:val="both"/>
        <w:rPr>
          <w:rFonts w:ascii="Times New Roman" w:hAnsi="Times New Roman" w:cs="Times New Roman"/>
          <w:kern w:val="1"/>
          <w:sz w:val="26"/>
          <w:szCs w:val="26"/>
          <w:lang w:eastAsia="ar-SA"/>
        </w:rPr>
      </w:pPr>
      <w:r w:rsidRPr="00DD0DF4">
        <w:rPr>
          <w:rFonts w:ascii="Times New Roman" w:hAnsi="Times New Roman" w:cs="Times New Roman"/>
          <w:kern w:val="1"/>
          <w:sz w:val="26"/>
          <w:szCs w:val="26"/>
          <w:lang w:eastAsia="ar-SA"/>
        </w:rPr>
        <w:t>Согласно содержанию рекламного материала объектом рекламирования выступает ломбард и комиссионный магазин «</w:t>
      </w:r>
      <w:proofErr w:type="spellStart"/>
      <w:r w:rsidRPr="00DD0DF4">
        <w:rPr>
          <w:rFonts w:ascii="Times New Roman" w:hAnsi="Times New Roman" w:cs="Times New Roman"/>
          <w:kern w:val="1"/>
          <w:sz w:val="26"/>
          <w:szCs w:val="26"/>
          <w:lang w:eastAsia="ar-SA"/>
        </w:rPr>
        <w:t>Кошелекъ</w:t>
      </w:r>
      <w:proofErr w:type="spellEnd"/>
      <w:r w:rsidRPr="00DD0DF4">
        <w:rPr>
          <w:rFonts w:ascii="Times New Roman" w:hAnsi="Times New Roman" w:cs="Times New Roman"/>
          <w:kern w:val="1"/>
          <w:sz w:val="26"/>
          <w:szCs w:val="26"/>
          <w:lang w:eastAsia="ar-SA"/>
        </w:rPr>
        <w:t xml:space="preserve">», которые осуществляют свою деятельность по адресам:  г. Самара, ул. Победы, 126, а также объектом выступает финансовая услуга — </w:t>
      </w:r>
      <w:proofErr w:type="spellStart"/>
      <w:r w:rsidRPr="00DD0DF4">
        <w:rPr>
          <w:rFonts w:ascii="Times New Roman" w:hAnsi="Times New Roman" w:cs="Times New Roman"/>
          <w:kern w:val="1"/>
          <w:sz w:val="26"/>
          <w:szCs w:val="26"/>
          <w:lang w:eastAsia="ar-SA"/>
        </w:rPr>
        <w:t>займ</w:t>
      </w:r>
      <w:proofErr w:type="spellEnd"/>
      <w:r w:rsidRPr="00DD0DF4">
        <w:rPr>
          <w:rFonts w:ascii="Times New Roman" w:hAnsi="Times New Roman" w:cs="Times New Roman"/>
          <w:kern w:val="1"/>
          <w:sz w:val="26"/>
          <w:szCs w:val="26"/>
          <w:lang w:eastAsia="ar-SA"/>
        </w:rPr>
        <w:t>, выдача которого происходит на определенных рекламных условиях: «0% на 5 дней принимаем дорого любую технику и велосипеды, 5-15% на 30 дней принимаем дорого золото, серебро».</w:t>
      </w:r>
    </w:p>
    <w:p w:rsidR="00A12CFC" w:rsidRPr="00DD0DF4" w:rsidRDefault="00A12CFC" w:rsidP="00DD0DF4">
      <w:pPr>
        <w:spacing w:after="0"/>
        <w:ind w:firstLine="567"/>
        <w:jc w:val="both"/>
        <w:rPr>
          <w:rFonts w:ascii="Times New Roman" w:hAnsi="Times New Roman" w:cs="Times New Roman"/>
          <w:kern w:val="1"/>
          <w:sz w:val="26"/>
          <w:szCs w:val="26"/>
          <w:lang w:eastAsia="ar-SA"/>
        </w:rPr>
      </w:pPr>
      <w:r w:rsidRPr="00DD0DF4">
        <w:rPr>
          <w:rFonts w:ascii="Times New Roman" w:hAnsi="Times New Roman" w:cs="Times New Roman"/>
          <w:kern w:val="1"/>
          <w:sz w:val="26"/>
          <w:szCs w:val="26"/>
          <w:lang w:eastAsia="ar-SA"/>
        </w:rPr>
        <w:t>Таким образом, у потребителей рекламной информации складывается представление, о том, что по вышеуказанному адресу осуществляет деятельность ломбарда «</w:t>
      </w:r>
      <w:proofErr w:type="spellStart"/>
      <w:r w:rsidRPr="00DD0DF4">
        <w:rPr>
          <w:rFonts w:ascii="Times New Roman" w:hAnsi="Times New Roman" w:cs="Times New Roman"/>
          <w:kern w:val="1"/>
          <w:sz w:val="26"/>
          <w:szCs w:val="26"/>
          <w:lang w:eastAsia="ar-SA"/>
        </w:rPr>
        <w:t>Кошелекъ</w:t>
      </w:r>
      <w:proofErr w:type="spellEnd"/>
      <w:r w:rsidRPr="00DD0DF4">
        <w:rPr>
          <w:rFonts w:ascii="Times New Roman" w:hAnsi="Times New Roman" w:cs="Times New Roman"/>
          <w:kern w:val="1"/>
          <w:sz w:val="26"/>
          <w:szCs w:val="26"/>
          <w:lang w:eastAsia="ar-SA"/>
        </w:rPr>
        <w:t xml:space="preserve">», а также комиссионный магазин, которые предлагают такой вид услуги, как </w:t>
      </w:r>
      <w:proofErr w:type="spellStart"/>
      <w:r w:rsidRPr="00DD0DF4">
        <w:rPr>
          <w:rFonts w:ascii="Times New Roman" w:hAnsi="Times New Roman" w:cs="Times New Roman"/>
          <w:kern w:val="1"/>
          <w:sz w:val="26"/>
          <w:szCs w:val="26"/>
          <w:lang w:eastAsia="ar-SA"/>
        </w:rPr>
        <w:t>займ</w:t>
      </w:r>
      <w:proofErr w:type="spellEnd"/>
      <w:r w:rsidRPr="00DD0DF4">
        <w:rPr>
          <w:rFonts w:ascii="Times New Roman" w:hAnsi="Times New Roman" w:cs="Times New Roman"/>
          <w:kern w:val="1"/>
          <w:sz w:val="26"/>
          <w:szCs w:val="26"/>
          <w:lang w:eastAsia="ar-SA"/>
        </w:rPr>
        <w:t>.</w:t>
      </w:r>
    </w:p>
    <w:p w:rsidR="00A12CFC" w:rsidRPr="00DD0DF4" w:rsidRDefault="00A12CFC" w:rsidP="00DD0DF4">
      <w:pPr>
        <w:spacing w:after="0"/>
        <w:ind w:firstLine="567"/>
        <w:jc w:val="both"/>
        <w:rPr>
          <w:rFonts w:ascii="Times New Roman" w:hAnsi="Times New Roman" w:cs="Times New Roman"/>
          <w:kern w:val="1"/>
          <w:sz w:val="26"/>
          <w:szCs w:val="26"/>
        </w:rPr>
      </w:pPr>
      <w:r w:rsidRPr="00DD0DF4">
        <w:rPr>
          <w:rFonts w:ascii="Times New Roman" w:hAnsi="Times New Roman" w:cs="Times New Roman"/>
          <w:kern w:val="1"/>
          <w:sz w:val="26"/>
          <w:szCs w:val="26"/>
        </w:rPr>
        <w:t>Кроме того, вся рекламная информация представлена как единое целое выполненная в одном стиле и в одной цветовой гамме.</w:t>
      </w:r>
    </w:p>
    <w:p w:rsidR="00A12CFC" w:rsidRPr="00DD0DF4" w:rsidRDefault="00A12CFC" w:rsidP="00DD0DF4">
      <w:pPr>
        <w:spacing w:after="0"/>
        <w:ind w:firstLine="567"/>
        <w:jc w:val="both"/>
        <w:rPr>
          <w:rStyle w:val="ad"/>
          <w:rFonts w:ascii="Times New Roman" w:hAnsi="Times New Roman"/>
          <w:color w:val="000000"/>
          <w:w w:val="102"/>
          <w:kern w:val="1"/>
          <w:sz w:val="26"/>
          <w:szCs w:val="26"/>
        </w:rPr>
      </w:pPr>
      <w:r w:rsidRPr="00DD0DF4">
        <w:rPr>
          <w:rFonts w:ascii="Times New Roman" w:hAnsi="Times New Roman" w:cs="Times New Roman"/>
          <w:sz w:val="26"/>
          <w:szCs w:val="26"/>
        </w:rPr>
        <w:t xml:space="preserve">По итогам рассмотрения дела Комиссия Самарского УФАС России вынесла решение о признании указанной выше рекламы </w:t>
      </w:r>
      <w:r w:rsidRPr="00DD0DF4">
        <w:rPr>
          <w:rFonts w:ascii="Times New Roman" w:eastAsia="Times New Roman" w:hAnsi="Times New Roman" w:cs="Times New Roman"/>
          <w:sz w:val="26"/>
          <w:szCs w:val="26"/>
        </w:rPr>
        <w:t>ненадлежащей</w:t>
      </w:r>
      <w:r w:rsidRPr="00DD0DF4">
        <w:rPr>
          <w:rStyle w:val="ad"/>
          <w:rFonts w:ascii="Times New Roman" w:eastAsia="Lucida Sans Unicode" w:hAnsi="Times New Roman"/>
          <w:color w:val="000000"/>
          <w:spacing w:val="-13"/>
          <w:w w:val="102"/>
          <w:kern w:val="1"/>
          <w:sz w:val="26"/>
          <w:szCs w:val="26"/>
          <w:lang w:bidi="en-US"/>
        </w:rPr>
        <w:t>, поскольку она содержит</w:t>
      </w:r>
      <w:r w:rsidRPr="00DD0DF4">
        <w:rPr>
          <w:rStyle w:val="ad"/>
          <w:rFonts w:ascii="Times New Roman" w:eastAsia="Arial" w:hAnsi="Times New Roman"/>
          <w:color w:val="000000"/>
          <w:w w:val="102"/>
          <w:kern w:val="1"/>
          <w:sz w:val="26"/>
          <w:szCs w:val="26"/>
          <w:lang w:eastAsia="ar-SA"/>
        </w:rPr>
        <w:t xml:space="preserve"> нарушения ч. 7 ст.5, </w:t>
      </w:r>
      <w:r w:rsidRPr="00DD0DF4">
        <w:rPr>
          <w:rStyle w:val="WW-Absatz-Standardschriftart1112"/>
          <w:rFonts w:ascii="Times New Roman" w:eastAsia="Arial" w:hAnsi="Times New Roman" w:cs="Times New Roman"/>
          <w:color w:val="000000"/>
          <w:w w:val="101"/>
          <w:kern w:val="1"/>
          <w:sz w:val="26"/>
          <w:szCs w:val="26"/>
          <w:lang w:eastAsia="ar-SA"/>
        </w:rPr>
        <w:t xml:space="preserve">п.20 ч.3 ст.5  </w:t>
      </w:r>
      <w:r w:rsidRPr="00DD0DF4">
        <w:rPr>
          <w:rStyle w:val="ad"/>
          <w:rFonts w:ascii="Times New Roman" w:eastAsia="Arial" w:hAnsi="Times New Roman"/>
          <w:color w:val="000000"/>
          <w:w w:val="102"/>
          <w:kern w:val="1"/>
          <w:sz w:val="26"/>
          <w:szCs w:val="26"/>
          <w:lang w:eastAsia="ar-SA"/>
        </w:rPr>
        <w:t xml:space="preserve">Федерального закона от 13.03.2006г. № 38-ФЗ «О рекламе», выдала предписание об устранении нарушений законодательства о рекламе, а также возбуждено административное производство по ч.1 ст. 14.3 </w:t>
      </w:r>
      <w:proofErr w:type="spellStart"/>
      <w:r w:rsidRPr="00DD0DF4">
        <w:rPr>
          <w:rStyle w:val="ad"/>
          <w:rFonts w:ascii="Times New Roman" w:eastAsia="Arial" w:hAnsi="Times New Roman"/>
          <w:color w:val="000000"/>
          <w:w w:val="102"/>
          <w:kern w:val="1"/>
          <w:sz w:val="26"/>
          <w:szCs w:val="26"/>
          <w:lang w:eastAsia="ar-SA"/>
        </w:rPr>
        <w:t>КоАП</w:t>
      </w:r>
      <w:proofErr w:type="spellEnd"/>
      <w:r w:rsidRPr="00DD0DF4">
        <w:rPr>
          <w:rStyle w:val="ad"/>
          <w:rFonts w:ascii="Times New Roman" w:eastAsia="Arial" w:hAnsi="Times New Roman"/>
          <w:color w:val="000000"/>
          <w:w w:val="102"/>
          <w:kern w:val="1"/>
          <w:sz w:val="26"/>
          <w:szCs w:val="26"/>
          <w:lang w:eastAsia="ar-SA"/>
        </w:rPr>
        <w:t xml:space="preserve"> РФ. Предписание в настоящее время исполнено в полном объеме.</w:t>
      </w:r>
    </w:p>
    <w:p w:rsidR="00A12CFC" w:rsidRPr="00DD0DF4" w:rsidRDefault="00A12CFC" w:rsidP="00DD0DF4">
      <w:pPr>
        <w:pStyle w:val="ConsPlusNonformat"/>
        <w:widowControl/>
        <w:spacing w:line="276" w:lineRule="auto"/>
        <w:ind w:firstLine="720"/>
        <w:jc w:val="both"/>
        <w:rPr>
          <w:rFonts w:ascii="Times New Roman" w:hAnsi="Times New Roman" w:cs="Times New Roman"/>
          <w:color w:val="000000"/>
          <w:sz w:val="26"/>
          <w:szCs w:val="26"/>
        </w:rPr>
      </w:pPr>
    </w:p>
    <w:p w:rsidR="00A12CFC" w:rsidRPr="00DD0DF4" w:rsidRDefault="00A12CFC" w:rsidP="00DD0DF4">
      <w:pPr>
        <w:pStyle w:val="ConsPlusNonformat"/>
        <w:widowControl/>
        <w:spacing w:line="276" w:lineRule="auto"/>
        <w:ind w:firstLine="720"/>
        <w:jc w:val="both"/>
        <w:rPr>
          <w:rFonts w:ascii="Times New Roman" w:hAnsi="Times New Roman" w:cs="Times New Roman"/>
          <w:spacing w:val="-8"/>
          <w:kern w:val="1"/>
          <w:sz w:val="26"/>
          <w:szCs w:val="26"/>
        </w:rPr>
      </w:pPr>
    </w:p>
    <w:p w:rsidR="00A12CFC" w:rsidRPr="00DD0DF4" w:rsidRDefault="00A12CFC" w:rsidP="00DD0DF4">
      <w:pPr>
        <w:pStyle w:val="ConsPlusNonformat"/>
        <w:widowControl/>
        <w:numPr>
          <w:ilvl w:val="0"/>
          <w:numId w:val="9"/>
        </w:numPr>
        <w:tabs>
          <w:tab w:val="left" w:pos="993"/>
        </w:tabs>
        <w:spacing w:line="276" w:lineRule="auto"/>
        <w:jc w:val="both"/>
        <w:rPr>
          <w:rFonts w:ascii="Times New Roman" w:hAnsi="Times New Roman" w:cs="Times New Roman"/>
          <w:b/>
          <w:spacing w:val="-8"/>
          <w:kern w:val="1"/>
          <w:sz w:val="26"/>
          <w:szCs w:val="26"/>
        </w:rPr>
      </w:pPr>
      <w:r w:rsidRPr="00DD0DF4">
        <w:rPr>
          <w:rFonts w:ascii="Times New Roman" w:hAnsi="Times New Roman" w:cs="Times New Roman"/>
          <w:b/>
          <w:spacing w:val="-8"/>
          <w:kern w:val="1"/>
          <w:sz w:val="26"/>
          <w:szCs w:val="26"/>
        </w:rPr>
        <w:t>Д. А.А.</w:t>
      </w:r>
    </w:p>
    <w:p w:rsidR="00A12CFC" w:rsidRPr="00DD0DF4" w:rsidRDefault="00A12CFC" w:rsidP="00DD0DF4">
      <w:pPr>
        <w:pStyle w:val="ConsPlusNonformat"/>
        <w:widowControl/>
        <w:tabs>
          <w:tab w:val="left" w:pos="851"/>
        </w:tabs>
        <w:spacing w:line="276" w:lineRule="auto"/>
        <w:ind w:firstLine="567"/>
        <w:jc w:val="both"/>
        <w:rPr>
          <w:rFonts w:ascii="Times New Roman" w:hAnsi="Times New Roman" w:cs="Times New Roman"/>
          <w:b/>
          <w:sz w:val="26"/>
          <w:szCs w:val="26"/>
        </w:rPr>
      </w:pPr>
    </w:p>
    <w:p w:rsidR="00A12CFC" w:rsidRPr="00DD0DF4" w:rsidRDefault="00A12CFC" w:rsidP="00DD0DF4">
      <w:pPr>
        <w:spacing w:after="0"/>
        <w:ind w:firstLine="567"/>
        <w:jc w:val="both"/>
        <w:rPr>
          <w:rFonts w:ascii="Times New Roman" w:hAnsi="Times New Roman" w:cs="Times New Roman"/>
          <w:sz w:val="26"/>
          <w:szCs w:val="26"/>
        </w:rPr>
      </w:pPr>
      <w:r w:rsidRPr="00DD0DF4">
        <w:rPr>
          <w:rFonts w:ascii="Times New Roman" w:hAnsi="Times New Roman" w:cs="Times New Roman"/>
          <w:sz w:val="26"/>
          <w:szCs w:val="26"/>
        </w:rPr>
        <w:t>Самарским УФАС России при осуществлении государственной функции по контролю за соблюдением законодательства РФ о рекламе 07 июля 2017 года было выявлено размещение на территории Самарской области по адресу: г. Самара, пр. Карла Маркса, автостоянка №27, рекламы следующего содержания: «комиссия + аванс или 3 в 1… коммерческое обозначение STELSAVTO авто с пробегом… важно продажа по вашей цене главное! деньги вы получите сразу а также бонус от продажи авто… изображение автомобилей…8 927 692-40-89 (846) 972-40-86… www.stelsavto-63.ru... мы подберем для вас лучшие условия кредита!... получите кредит на ваше авто!», содержащей признаки нарушения законодательства РФ о рекламе, а именно, части 1 статьи 28 Федерального закона от 13.03.2006г. № 38-ФЗ «О рекламе».</w:t>
      </w:r>
    </w:p>
    <w:p w:rsidR="00A12CFC" w:rsidRPr="00DD0DF4" w:rsidRDefault="00A12CFC" w:rsidP="00DD0DF4">
      <w:pPr>
        <w:spacing w:after="0"/>
        <w:ind w:firstLine="567"/>
        <w:jc w:val="both"/>
        <w:rPr>
          <w:rFonts w:ascii="Times New Roman" w:hAnsi="Times New Roman" w:cs="Times New Roman"/>
          <w:sz w:val="26"/>
          <w:szCs w:val="26"/>
        </w:rPr>
      </w:pPr>
      <w:r w:rsidRPr="00DD0DF4">
        <w:rPr>
          <w:rFonts w:ascii="Times New Roman" w:hAnsi="Times New Roman" w:cs="Times New Roman"/>
          <w:sz w:val="26"/>
          <w:szCs w:val="26"/>
        </w:rPr>
        <w:lastRenderedPageBreak/>
        <w:t>Согласно части 1 статьи 28 ФЗ «О рекламе»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w:t>
      </w:r>
    </w:p>
    <w:p w:rsidR="00A12CFC" w:rsidRPr="00DD0DF4" w:rsidRDefault="00A12CFC" w:rsidP="00DD0DF4">
      <w:pPr>
        <w:spacing w:after="0"/>
        <w:ind w:firstLine="567"/>
        <w:jc w:val="both"/>
        <w:rPr>
          <w:rFonts w:ascii="Times New Roman" w:hAnsi="Times New Roman" w:cs="Times New Roman"/>
          <w:sz w:val="26"/>
          <w:szCs w:val="26"/>
        </w:rPr>
      </w:pPr>
      <w:r w:rsidRPr="00DD0DF4">
        <w:rPr>
          <w:rFonts w:ascii="Times New Roman" w:hAnsi="Times New Roman" w:cs="Times New Roman"/>
          <w:sz w:val="26"/>
          <w:szCs w:val="26"/>
        </w:rPr>
        <w:t>Самарским УФАС России были осуществлены запросы операторам связи, из ответов операторов было установлено, что рекламодателем спорной рекламы может выступать гр. Д. А.А. (Дата рождения: 29.09.1976г.р., место жительства: 443080, Самарская область, …., Самарская область, г. Самара,…..).</w:t>
      </w:r>
    </w:p>
    <w:p w:rsidR="00A12CFC" w:rsidRPr="00DD0DF4" w:rsidRDefault="00A12CFC" w:rsidP="00DD0DF4">
      <w:pPr>
        <w:spacing w:after="0"/>
        <w:ind w:firstLine="567"/>
        <w:jc w:val="both"/>
        <w:rPr>
          <w:rFonts w:ascii="Times New Roman" w:hAnsi="Times New Roman" w:cs="Times New Roman"/>
          <w:sz w:val="26"/>
          <w:szCs w:val="26"/>
        </w:rPr>
      </w:pPr>
      <w:r w:rsidRPr="00DD0DF4">
        <w:rPr>
          <w:rFonts w:ascii="Times New Roman" w:hAnsi="Times New Roman" w:cs="Times New Roman"/>
          <w:sz w:val="26"/>
          <w:szCs w:val="26"/>
        </w:rPr>
        <w:t>Самарским УФАС России 06.10.2017г. было возбуждено дело №13218-17/8 в отношении гр. Д. А.А. по признакам нарушения законодательства Российской Федерации о рекламе, а именно, части 1 статьи 28 ФЗ «О рекламе», поскольку в рекламе отсутствовало указание на наименование или имя лица, оказывающего финансовую услугу.</w:t>
      </w:r>
    </w:p>
    <w:p w:rsidR="00A12CFC" w:rsidRPr="00DD0DF4" w:rsidRDefault="00A12CFC" w:rsidP="00DD0DF4">
      <w:pPr>
        <w:spacing w:after="0"/>
        <w:ind w:firstLine="567"/>
        <w:jc w:val="both"/>
        <w:rPr>
          <w:rFonts w:ascii="Times New Roman" w:hAnsi="Times New Roman" w:cs="Times New Roman"/>
          <w:sz w:val="26"/>
          <w:szCs w:val="26"/>
        </w:rPr>
      </w:pPr>
      <w:r w:rsidRPr="00DD0DF4">
        <w:rPr>
          <w:rFonts w:ascii="Times New Roman" w:hAnsi="Times New Roman" w:cs="Times New Roman"/>
          <w:sz w:val="26"/>
          <w:szCs w:val="26"/>
        </w:rPr>
        <w:t>В рамках рассмотрения дела Комиссией Самарского УФАС России был осмотрен Интернет-сайт по адресу: http://www.stelsavto-63.ru/, в ходе которого установлено, что контактные данные, указанные в спорной рекламе, а именно, номер телефона и адрес Интернет-сайта, полностью совпадают с данными, указанными на Интернет-сайте (Акт осмотра Интернет-сайта от 06.09.2017г.).</w:t>
      </w:r>
    </w:p>
    <w:p w:rsidR="00A12CFC" w:rsidRPr="00DD0DF4" w:rsidRDefault="00A12CFC" w:rsidP="00DD0DF4">
      <w:pPr>
        <w:spacing w:after="0"/>
        <w:ind w:firstLine="567"/>
        <w:jc w:val="both"/>
        <w:rPr>
          <w:rFonts w:ascii="Times New Roman" w:hAnsi="Times New Roman" w:cs="Times New Roman"/>
          <w:sz w:val="26"/>
          <w:szCs w:val="26"/>
        </w:rPr>
      </w:pPr>
      <w:r w:rsidRPr="00DD0DF4">
        <w:rPr>
          <w:rFonts w:ascii="Times New Roman" w:hAnsi="Times New Roman" w:cs="Times New Roman"/>
          <w:sz w:val="26"/>
          <w:szCs w:val="26"/>
        </w:rPr>
        <w:t xml:space="preserve">Кроме того, Самарским УФАС России был осуществлен запрос в адрес Департамента городского хозяйства и экологии Администрации г.о. Самара, в ответ на которой Департамент представил сведения о том, что Самарской  областной организации общественной организации «Всероссийское общество автомобилистов» выдано разрешение на установку и эксплуатацию рекламной конструкции по адресу: г. Самара, пр. Карла Маркса, автостоянка №27 со сроком до 09.04.2018г. </w:t>
      </w:r>
    </w:p>
    <w:p w:rsidR="00A12CFC" w:rsidRPr="00DD0DF4" w:rsidRDefault="00A12CFC" w:rsidP="00DD0DF4">
      <w:pPr>
        <w:spacing w:after="0"/>
        <w:ind w:firstLine="567"/>
        <w:jc w:val="both"/>
        <w:rPr>
          <w:rFonts w:ascii="Times New Roman" w:hAnsi="Times New Roman" w:cs="Times New Roman"/>
          <w:sz w:val="26"/>
          <w:szCs w:val="26"/>
        </w:rPr>
      </w:pPr>
      <w:r w:rsidRPr="00DD0DF4">
        <w:rPr>
          <w:rFonts w:ascii="Times New Roman" w:hAnsi="Times New Roman" w:cs="Times New Roman"/>
          <w:sz w:val="26"/>
          <w:szCs w:val="26"/>
        </w:rPr>
        <w:t>На основании выше изложенного, Самарское УФАС России привлекло в дело лицо, в действиях которого содержатся признаки нарушения законодательства о рекламе, – Самарскую областную организацию общественную организацию «Всероссийское общество автомобилистов» (443068, Самарская область, г. Самара, ул. Соколова, д. 17, дата внесения в ЕГРЮЛ записи 07.05.2014г., ОГРН 1026300002024, ИНН 6316028074).</w:t>
      </w:r>
    </w:p>
    <w:p w:rsidR="00A12CFC" w:rsidRPr="00DD0DF4" w:rsidRDefault="00A12CFC" w:rsidP="00DD0DF4">
      <w:pPr>
        <w:spacing w:after="0"/>
        <w:ind w:firstLine="567"/>
        <w:jc w:val="both"/>
        <w:rPr>
          <w:rFonts w:ascii="Times New Roman" w:hAnsi="Times New Roman" w:cs="Times New Roman"/>
          <w:sz w:val="26"/>
          <w:szCs w:val="26"/>
        </w:rPr>
      </w:pPr>
      <w:r w:rsidRPr="00DD0DF4">
        <w:rPr>
          <w:rFonts w:ascii="Times New Roman" w:hAnsi="Times New Roman" w:cs="Times New Roman"/>
          <w:sz w:val="26"/>
          <w:szCs w:val="26"/>
        </w:rPr>
        <w:t xml:space="preserve">Исходя из имеющихся материалов по делу и содержания вышеуказанной рекламы, следовало, что ее рекламодателем является гр. Д. А.А., а </w:t>
      </w:r>
      <w:proofErr w:type="spellStart"/>
      <w:r w:rsidRPr="00DD0DF4">
        <w:rPr>
          <w:rFonts w:ascii="Times New Roman" w:hAnsi="Times New Roman" w:cs="Times New Roman"/>
          <w:sz w:val="26"/>
          <w:szCs w:val="26"/>
        </w:rPr>
        <w:t>рекламораспространителем</w:t>
      </w:r>
      <w:proofErr w:type="spellEnd"/>
      <w:r w:rsidRPr="00DD0DF4">
        <w:rPr>
          <w:rFonts w:ascii="Times New Roman" w:hAnsi="Times New Roman" w:cs="Times New Roman"/>
          <w:sz w:val="26"/>
          <w:szCs w:val="26"/>
        </w:rPr>
        <w:t xml:space="preserve"> является Самарская областная организация общественная организация «Всероссийское общество автомобилистов».</w:t>
      </w:r>
    </w:p>
    <w:p w:rsidR="00A12CFC" w:rsidRPr="00DD0DF4" w:rsidRDefault="00A12CFC" w:rsidP="00DD0DF4">
      <w:pPr>
        <w:spacing w:after="0"/>
        <w:ind w:firstLine="567"/>
        <w:jc w:val="both"/>
        <w:rPr>
          <w:rStyle w:val="ad"/>
          <w:rFonts w:ascii="Times New Roman" w:hAnsi="Times New Roman"/>
          <w:sz w:val="26"/>
          <w:szCs w:val="26"/>
        </w:rPr>
      </w:pPr>
      <w:r w:rsidRPr="00DD0DF4">
        <w:rPr>
          <w:rFonts w:ascii="Times New Roman" w:hAnsi="Times New Roman" w:cs="Times New Roman"/>
          <w:sz w:val="26"/>
          <w:szCs w:val="26"/>
        </w:rPr>
        <w:t xml:space="preserve">По итогам рассмотрения дела Комиссия Самарского УФАС России вынесла решение о признании указанной выше рекламы </w:t>
      </w:r>
      <w:r w:rsidRPr="00DD0DF4">
        <w:rPr>
          <w:rFonts w:ascii="Times New Roman" w:eastAsia="Times New Roman" w:hAnsi="Times New Roman" w:cs="Times New Roman"/>
          <w:sz w:val="26"/>
          <w:szCs w:val="26"/>
        </w:rPr>
        <w:t>ненадлежащей</w:t>
      </w:r>
      <w:r w:rsidRPr="00DD0DF4">
        <w:rPr>
          <w:rStyle w:val="ad"/>
          <w:rFonts w:ascii="Times New Roman" w:eastAsia="Lucida Sans Unicode" w:hAnsi="Times New Roman"/>
          <w:color w:val="000000"/>
          <w:spacing w:val="-13"/>
          <w:w w:val="102"/>
          <w:kern w:val="1"/>
          <w:sz w:val="26"/>
          <w:szCs w:val="26"/>
          <w:lang w:bidi="en-US"/>
        </w:rPr>
        <w:t>, поскольку она содержит</w:t>
      </w:r>
      <w:r w:rsidRPr="00DD0DF4">
        <w:rPr>
          <w:rStyle w:val="ad"/>
          <w:rFonts w:ascii="Times New Roman" w:eastAsia="Arial" w:hAnsi="Times New Roman"/>
          <w:color w:val="000000"/>
          <w:w w:val="102"/>
          <w:kern w:val="1"/>
          <w:sz w:val="26"/>
          <w:szCs w:val="26"/>
          <w:lang w:eastAsia="ar-SA"/>
        </w:rPr>
        <w:t xml:space="preserve"> нарушения </w:t>
      </w:r>
      <w:r w:rsidRPr="00DD0DF4">
        <w:rPr>
          <w:rFonts w:ascii="Times New Roman" w:hAnsi="Times New Roman" w:cs="Times New Roman"/>
          <w:sz w:val="26"/>
          <w:szCs w:val="26"/>
        </w:rPr>
        <w:t xml:space="preserve">1 статьи 28, части 7 статьи 5 ФЗ «О рекламе», поскольку в данной рекламе отсутствует часть существенной информации, а именно, информация о лице, оказывающем услуги кредитования, в том числе наименовании </w:t>
      </w:r>
      <w:r w:rsidRPr="00DD0DF4">
        <w:rPr>
          <w:rFonts w:ascii="Times New Roman" w:hAnsi="Times New Roman" w:cs="Times New Roman"/>
          <w:sz w:val="26"/>
          <w:szCs w:val="26"/>
        </w:rPr>
        <w:lastRenderedPageBreak/>
        <w:t>или имени лица, оказывающего услугу по предоставлению кредита на автомобиль, что искажает смысл информации и вводит в заблуждение потребителей рекламы</w:t>
      </w:r>
      <w:r w:rsidRPr="00DD0DF4">
        <w:rPr>
          <w:rStyle w:val="ad"/>
          <w:rFonts w:ascii="Times New Roman" w:eastAsia="Arial" w:hAnsi="Times New Roman"/>
          <w:color w:val="000000"/>
          <w:w w:val="102"/>
          <w:kern w:val="1"/>
          <w:sz w:val="26"/>
          <w:szCs w:val="26"/>
          <w:lang w:eastAsia="ar-SA"/>
        </w:rPr>
        <w:t xml:space="preserve">, выдала предписание об устранении нарушений законодательства о рекламе, а также </w:t>
      </w:r>
      <w:r w:rsidRPr="00DD0DF4">
        <w:rPr>
          <w:rStyle w:val="ad"/>
          <w:rFonts w:ascii="Times New Roman" w:hAnsi="Times New Roman"/>
          <w:color w:val="000000"/>
          <w:w w:val="102"/>
          <w:kern w:val="1"/>
          <w:sz w:val="26"/>
          <w:szCs w:val="26"/>
        </w:rPr>
        <w:t xml:space="preserve">было </w:t>
      </w:r>
      <w:r w:rsidRPr="00DD0DF4">
        <w:rPr>
          <w:rStyle w:val="ad"/>
          <w:rFonts w:ascii="Times New Roman" w:eastAsia="Arial" w:hAnsi="Times New Roman"/>
          <w:color w:val="000000"/>
          <w:w w:val="102"/>
          <w:kern w:val="1"/>
          <w:sz w:val="26"/>
          <w:szCs w:val="26"/>
          <w:lang w:eastAsia="ar-SA"/>
        </w:rPr>
        <w:t xml:space="preserve">возбуждено административное производство по ч.1 ст. 14.3 </w:t>
      </w:r>
      <w:proofErr w:type="spellStart"/>
      <w:r w:rsidRPr="00DD0DF4">
        <w:rPr>
          <w:rStyle w:val="ad"/>
          <w:rFonts w:ascii="Times New Roman" w:eastAsia="Arial" w:hAnsi="Times New Roman"/>
          <w:color w:val="000000"/>
          <w:w w:val="102"/>
          <w:kern w:val="1"/>
          <w:sz w:val="26"/>
          <w:szCs w:val="26"/>
          <w:lang w:eastAsia="ar-SA"/>
        </w:rPr>
        <w:t>КоАП</w:t>
      </w:r>
      <w:proofErr w:type="spellEnd"/>
      <w:r w:rsidRPr="00DD0DF4">
        <w:rPr>
          <w:rStyle w:val="ad"/>
          <w:rFonts w:ascii="Times New Roman" w:eastAsia="Arial" w:hAnsi="Times New Roman"/>
          <w:color w:val="000000"/>
          <w:w w:val="102"/>
          <w:kern w:val="1"/>
          <w:sz w:val="26"/>
          <w:szCs w:val="26"/>
          <w:lang w:eastAsia="ar-SA"/>
        </w:rPr>
        <w:t xml:space="preserve"> РФ. Предписание в настоящее время исполнено в полном объеме.</w:t>
      </w:r>
    </w:p>
    <w:p w:rsidR="00A12CFC" w:rsidRPr="00DD0DF4" w:rsidRDefault="00A12CFC" w:rsidP="00DD0DF4">
      <w:pPr>
        <w:ind w:firstLine="567"/>
        <w:jc w:val="both"/>
        <w:rPr>
          <w:rFonts w:ascii="Times New Roman" w:hAnsi="Times New Roman" w:cs="Times New Roman"/>
          <w:sz w:val="26"/>
          <w:szCs w:val="26"/>
        </w:rPr>
      </w:pPr>
    </w:p>
    <w:p w:rsidR="00A12CFC" w:rsidRPr="00DD0DF4" w:rsidRDefault="00A12CFC" w:rsidP="00DD0DF4">
      <w:pPr>
        <w:pStyle w:val="ConsPlusNonformat"/>
        <w:widowControl/>
        <w:numPr>
          <w:ilvl w:val="0"/>
          <w:numId w:val="9"/>
        </w:numPr>
        <w:tabs>
          <w:tab w:val="left" w:pos="993"/>
        </w:tabs>
        <w:spacing w:line="276" w:lineRule="auto"/>
        <w:ind w:left="0" w:firstLine="567"/>
        <w:jc w:val="both"/>
        <w:rPr>
          <w:rStyle w:val="WW-Absatz-Standardschriftart1112"/>
          <w:rFonts w:ascii="Times New Roman" w:hAnsi="Times New Roman" w:cs="Times New Roman"/>
          <w:b/>
          <w:spacing w:val="-8"/>
          <w:kern w:val="1"/>
          <w:sz w:val="26"/>
          <w:szCs w:val="26"/>
        </w:rPr>
      </w:pPr>
      <w:r w:rsidRPr="00DD0DF4">
        <w:rPr>
          <w:rStyle w:val="WW-Absatz-Standardschriftart1112"/>
          <w:rFonts w:ascii="Times New Roman" w:eastAsia="Times New Roman" w:hAnsi="Times New Roman" w:cs="Times New Roman"/>
          <w:b/>
          <w:color w:val="000000"/>
          <w:spacing w:val="-8"/>
          <w:sz w:val="26"/>
          <w:szCs w:val="26"/>
          <w:lang w:eastAsia="en-US" w:bidi="en-US"/>
        </w:rPr>
        <w:t>ПАО «</w:t>
      </w:r>
      <w:proofErr w:type="spellStart"/>
      <w:r w:rsidRPr="00DD0DF4">
        <w:rPr>
          <w:rStyle w:val="WW-Absatz-Standardschriftart1112"/>
          <w:rFonts w:ascii="Times New Roman" w:eastAsia="Times New Roman" w:hAnsi="Times New Roman" w:cs="Times New Roman"/>
          <w:b/>
          <w:color w:val="000000"/>
          <w:spacing w:val="-8"/>
          <w:sz w:val="26"/>
          <w:szCs w:val="26"/>
          <w:lang w:eastAsia="en-US" w:bidi="en-US"/>
        </w:rPr>
        <w:t>Ростелеком</w:t>
      </w:r>
      <w:proofErr w:type="spellEnd"/>
      <w:r w:rsidRPr="00DD0DF4">
        <w:rPr>
          <w:rStyle w:val="WW-Absatz-Standardschriftart1112"/>
          <w:rFonts w:ascii="Times New Roman" w:eastAsia="Times New Roman" w:hAnsi="Times New Roman" w:cs="Times New Roman"/>
          <w:b/>
          <w:color w:val="000000"/>
          <w:spacing w:val="-8"/>
          <w:sz w:val="26"/>
          <w:szCs w:val="26"/>
          <w:lang w:eastAsia="en-US" w:bidi="en-US"/>
        </w:rPr>
        <w:t>»</w:t>
      </w:r>
    </w:p>
    <w:p w:rsidR="00A12CFC" w:rsidRPr="00DD0DF4" w:rsidRDefault="00A12CFC" w:rsidP="00DD0DF4">
      <w:pPr>
        <w:pStyle w:val="ConsPlusNonformat"/>
        <w:widowControl/>
        <w:tabs>
          <w:tab w:val="left" w:pos="993"/>
        </w:tabs>
        <w:spacing w:line="276" w:lineRule="auto"/>
        <w:ind w:left="927"/>
        <w:jc w:val="both"/>
        <w:rPr>
          <w:rFonts w:ascii="Times New Roman" w:hAnsi="Times New Roman" w:cs="Times New Roman"/>
          <w:b/>
          <w:spacing w:val="-8"/>
          <w:kern w:val="1"/>
          <w:sz w:val="26"/>
          <w:szCs w:val="26"/>
        </w:rPr>
      </w:pPr>
    </w:p>
    <w:p w:rsidR="00A12CFC" w:rsidRPr="00DD0DF4" w:rsidRDefault="00A12CFC" w:rsidP="00DD0DF4">
      <w:pPr>
        <w:autoSpaceDE w:val="0"/>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В адрес Самарского УФАС России поступило обращение гр. Х.В.Г. (вх.№943-гр от 08.11.2017г.), в котором сообщается о том, что данному гражданину в отсутствие его согласия 08.07.2017г. в 16:59 с абонентского номера телефона 8 (848) ….на абонентский номер телефона +7 (……поступил звонок от оператора ПАО «</w:t>
      </w:r>
      <w:proofErr w:type="spellStart"/>
      <w:r w:rsidRPr="00DD0DF4">
        <w:rPr>
          <w:rFonts w:ascii="Times New Roman" w:hAnsi="Times New Roman" w:cs="Times New Roman"/>
          <w:sz w:val="26"/>
          <w:szCs w:val="26"/>
        </w:rPr>
        <w:t>Ростелеком</w:t>
      </w:r>
      <w:proofErr w:type="spellEnd"/>
      <w:r w:rsidRPr="00DD0DF4">
        <w:rPr>
          <w:rFonts w:ascii="Times New Roman" w:hAnsi="Times New Roman" w:cs="Times New Roman"/>
          <w:sz w:val="26"/>
          <w:szCs w:val="26"/>
        </w:rPr>
        <w:t>», который предлагал услуги ПАО «</w:t>
      </w:r>
      <w:proofErr w:type="spellStart"/>
      <w:r w:rsidRPr="00DD0DF4">
        <w:rPr>
          <w:rFonts w:ascii="Times New Roman" w:hAnsi="Times New Roman" w:cs="Times New Roman"/>
          <w:sz w:val="26"/>
          <w:szCs w:val="26"/>
        </w:rPr>
        <w:t>Ростелеком</w:t>
      </w:r>
      <w:proofErr w:type="spellEnd"/>
      <w:r w:rsidRPr="00DD0DF4">
        <w:rPr>
          <w:rFonts w:ascii="Times New Roman" w:hAnsi="Times New Roman" w:cs="Times New Roman"/>
          <w:sz w:val="26"/>
          <w:szCs w:val="26"/>
        </w:rPr>
        <w:t>», а именно, услуги интернета, что, по мнению Заявителя, является нарушением части 1 статьи 18 Федерального закона от 13.03.2006 года №38-ФЗ «О рекламе» (далее – ФЗ «О рекламе»).</w:t>
      </w:r>
    </w:p>
    <w:p w:rsidR="00A12CFC" w:rsidRPr="00DD0DF4" w:rsidRDefault="00A12CFC" w:rsidP="00DD0DF4">
      <w:pPr>
        <w:autoSpaceDE w:val="0"/>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 xml:space="preserve">К обращению (вх.№943-гр от 08.11.2017г.) гр. Х. В.Г. приобщил аудиозапись рекламной информации, о чем Самарским УФАС России составлен Акт №1 от 20.11.2017г. </w:t>
      </w:r>
    </w:p>
    <w:p w:rsidR="00A12CFC" w:rsidRPr="00DD0DF4" w:rsidRDefault="00A12CFC" w:rsidP="00DD0DF4">
      <w:pPr>
        <w:autoSpaceDE w:val="0"/>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 xml:space="preserve">Согласно части 1 статьи 18 ФЗ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DD0DF4">
        <w:rPr>
          <w:rFonts w:ascii="Times New Roman" w:hAnsi="Times New Roman" w:cs="Times New Roman"/>
          <w:sz w:val="26"/>
          <w:szCs w:val="26"/>
        </w:rPr>
        <w:t>рекламораспространитель</w:t>
      </w:r>
      <w:proofErr w:type="spellEnd"/>
      <w:r w:rsidRPr="00DD0DF4">
        <w:rPr>
          <w:rFonts w:ascii="Times New Roman" w:hAnsi="Times New Roman" w:cs="Times New Roman"/>
          <w:sz w:val="26"/>
          <w:szCs w:val="26"/>
        </w:rPr>
        <w:t xml:space="preserve"> не докажет, что такое согласие было получено. </w:t>
      </w:r>
      <w:proofErr w:type="spellStart"/>
      <w:r w:rsidRPr="00DD0DF4">
        <w:rPr>
          <w:rFonts w:ascii="Times New Roman" w:hAnsi="Times New Roman" w:cs="Times New Roman"/>
          <w:sz w:val="26"/>
          <w:szCs w:val="26"/>
        </w:rPr>
        <w:t>Рекламораспространитель</w:t>
      </w:r>
      <w:proofErr w:type="spellEnd"/>
      <w:r w:rsidRPr="00DD0DF4">
        <w:rPr>
          <w:rFonts w:ascii="Times New Roman" w:hAnsi="Times New Roman" w:cs="Times New Roman"/>
          <w:sz w:val="26"/>
          <w:szCs w:val="26"/>
        </w:rPr>
        <w:t xml:space="preserve"> обязан немедленно прекратить распространение рекламы в адрес лица, обратившегося к нему с таким требованием.</w:t>
      </w:r>
    </w:p>
    <w:p w:rsidR="00A12CFC" w:rsidRPr="00DD0DF4" w:rsidRDefault="00A12CFC" w:rsidP="00DD0DF4">
      <w:pPr>
        <w:autoSpaceDE w:val="0"/>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Исходя из обращения (вх.№943-гр от 08.11.2017г.) следует, что заявитель не давал согласие на получение рекламы от ПАО «</w:t>
      </w:r>
      <w:proofErr w:type="spellStart"/>
      <w:r w:rsidRPr="00DD0DF4">
        <w:rPr>
          <w:rFonts w:ascii="Times New Roman" w:hAnsi="Times New Roman" w:cs="Times New Roman"/>
          <w:sz w:val="26"/>
          <w:szCs w:val="26"/>
        </w:rPr>
        <w:t>Ростелеком</w:t>
      </w:r>
      <w:proofErr w:type="spellEnd"/>
      <w:r w:rsidRPr="00DD0DF4">
        <w:rPr>
          <w:rFonts w:ascii="Times New Roman" w:hAnsi="Times New Roman" w:cs="Times New Roman"/>
          <w:sz w:val="26"/>
          <w:szCs w:val="26"/>
        </w:rPr>
        <w:t>».</w:t>
      </w:r>
    </w:p>
    <w:p w:rsidR="00A12CFC" w:rsidRPr="00DD0DF4" w:rsidRDefault="00A12CFC" w:rsidP="00DD0DF4">
      <w:pPr>
        <w:autoSpaceDE w:val="0"/>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 xml:space="preserve">Таким образом, указанная реклама содержит признаки нарушения части 1 статьи 18 ФЗ «О рекламе». </w:t>
      </w:r>
    </w:p>
    <w:p w:rsidR="00A12CFC" w:rsidRPr="00DD0DF4" w:rsidRDefault="00A12CFC" w:rsidP="00DD0DF4">
      <w:pPr>
        <w:autoSpaceDE w:val="0"/>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 xml:space="preserve">Согласно обращению гр. Х. В.Г. (вх.№943-гр от 08.11.2017г.) </w:t>
      </w:r>
      <w:proofErr w:type="spellStart"/>
      <w:r w:rsidRPr="00DD0DF4">
        <w:rPr>
          <w:rFonts w:ascii="Times New Roman" w:hAnsi="Times New Roman" w:cs="Times New Roman"/>
          <w:sz w:val="26"/>
          <w:szCs w:val="26"/>
        </w:rPr>
        <w:t>рекламораспространителем</w:t>
      </w:r>
      <w:proofErr w:type="spellEnd"/>
      <w:r w:rsidRPr="00DD0DF4">
        <w:rPr>
          <w:rFonts w:ascii="Times New Roman" w:hAnsi="Times New Roman" w:cs="Times New Roman"/>
          <w:sz w:val="26"/>
          <w:szCs w:val="26"/>
        </w:rPr>
        <w:t xml:space="preserve"> спорной рекламы </w:t>
      </w:r>
      <w:proofErr w:type="spellStart"/>
      <w:r w:rsidRPr="00DD0DF4">
        <w:rPr>
          <w:rFonts w:ascii="Times New Roman" w:hAnsi="Times New Roman" w:cs="Times New Roman"/>
          <w:sz w:val="26"/>
          <w:szCs w:val="26"/>
        </w:rPr>
        <w:t>являлтся</w:t>
      </w:r>
      <w:proofErr w:type="spellEnd"/>
      <w:r w:rsidRPr="00DD0DF4">
        <w:rPr>
          <w:rFonts w:ascii="Times New Roman" w:hAnsi="Times New Roman" w:cs="Times New Roman"/>
          <w:sz w:val="26"/>
          <w:szCs w:val="26"/>
        </w:rPr>
        <w:t xml:space="preserve"> ПАО «</w:t>
      </w:r>
      <w:proofErr w:type="spellStart"/>
      <w:r w:rsidRPr="00DD0DF4">
        <w:rPr>
          <w:rFonts w:ascii="Times New Roman" w:hAnsi="Times New Roman" w:cs="Times New Roman"/>
          <w:sz w:val="26"/>
          <w:szCs w:val="26"/>
        </w:rPr>
        <w:t>Ростелеком</w:t>
      </w:r>
      <w:proofErr w:type="spellEnd"/>
      <w:r w:rsidRPr="00DD0DF4">
        <w:rPr>
          <w:rFonts w:ascii="Times New Roman" w:hAnsi="Times New Roman" w:cs="Times New Roman"/>
          <w:sz w:val="26"/>
          <w:szCs w:val="26"/>
        </w:rPr>
        <w:t xml:space="preserve">» (191002, г. </w:t>
      </w:r>
      <w:proofErr w:type="spellStart"/>
      <w:r w:rsidRPr="00DD0DF4">
        <w:rPr>
          <w:rFonts w:ascii="Times New Roman" w:hAnsi="Times New Roman" w:cs="Times New Roman"/>
          <w:sz w:val="26"/>
          <w:szCs w:val="26"/>
        </w:rPr>
        <w:t>Сантк-Петербург</w:t>
      </w:r>
      <w:proofErr w:type="spellEnd"/>
      <w:r w:rsidRPr="00DD0DF4">
        <w:rPr>
          <w:rFonts w:ascii="Times New Roman" w:hAnsi="Times New Roman" w:cs="Times New Roman"/>
          <w:sz w:val="26"/>
          <w:szCs w:val="26"/>
        </w:rPr>
        <w:t>, ул. Достоевского, д. 15, дата внесения в ЕГРЮЛ записи 25.07.2006г., ИНН 7707049388, ОГРН 1027700198767).</w:t>
      </w:r>
    </w:p>
    <w:p w:rsidR="00A12CFC" w:rsidRPr="00DD0DF4" w:rsidRDefault="00A12CFC" w:rsidP="00DD0DF4">
      <w:pPr>
        <w:autoSpaceDE w:val="0"/>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Самарским УФАС России 11.12.2017г. было возбуждено дело №13357-17/8 в отношении ПАО «</w:t>
      </w:r>
      <w:proofErr w:type="spellStart"/>
      <w:r w:rsidRPr="00DD0DF4">
        <w:rPr>
          <w:rFonts w:ascii="Times New Roman" w:hAnsi="Times New Roman" w:cs="Times New Roman"/>
          <w:sz w:val="26"/>
          <w:szCs w:val="26"/>
        </w:rPr>
        <w:t>Ростелеком</w:t>
      </w:r>
      <w:proofErr w:type="spellEnd"/>
      <w:r w:rsidRPr="00DD0DF4">
        <w:rPr>
          <w:rFonts w:ascii="Times New Roman" w:hAnsi="Times New Roman" w:cs="Times New Roman"/>
          <w:sz w:val="26"/>
          <w:szCs w:val="26"/>
        </w:rPr>
        <w:t xml:space="preserve">» по признакам нарушения законодательства о рекламе, а именно, части 1 статьи 18 ФЗ «О рекламе». </w:t>
      </w:r>
    </w:p>
    <w:p w:rsidR="00A12CFC" w:rsidRPr="00DD0DF4" w:rsidRDefault="00A12CFC" w:rsidP="00DD0DF4">
      <w:pPr>
        <w:autoSpaceDE w:val="0"/>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lastRenderedPageBreak/>
        <w:t>В адрес Самарского УФАС России поступили письменные объяснения ПАО «</w:t>
      </w:r>
      <w:proofErr w:type="spellStart"/>
      <w:r w:rsidRPr="00DD0DF4">
        <w:rPr>
          <w:rFonts w:ascii="Times New Roman" w:hAnsi="Times New Roman" w:cs="Times New Roman"/>
          <w:sz w:val="26"/>
          <w:szCs w:val="26"/>
        </w:rPr>
        <w:t>Ростелеком</w:t>
      </w:r>
      <w:proofErr w:type="spellEnd"/>
      <w:r w:rsidRPr="00DD0DF4">
        <w:rPr>
          <w:rFonts w:ascii="Times New Roman" w:hAnsi="Times New Roman" w:cs="Times New Roman"/>
          <w:sz w:val="26"/>
          <w:szCs w:val="26"/>
        </w:rPr>
        <w:t>» из которых следовало, что между ПАО «</w:t>
      </w:r>
      <w:proofErr w:type="spellStart"/>
      <w:r w:rsidRPr="00DD0DF4">
        <w:rPr>
          <w:rFonts w:ascii="Times New Roman" w:hAnsi="Times New Roman" w:cs="Times New Roman"/>
          <w:sz w:val="26"/>
          <w:szCs w:val="26"/>
        </w:rPr>
        <w:t>Ростелеком</w:t>
      </w:r>
      <w:proofErr w:type="spellEnd"/>
      <w:r w:rsidRPr="00DD0DF4">
        <w:rPr>
          <w:rFonts w:ascii="Times New Roman" w:hAnsi="Times New Roman" w:cs="Times New Roman"/>
          <w:sz w:val="26"/>
          <w:szCs w:val="26"/>
        </w:rPr>
        <w:t xml:space="preserve">» и гр. </w:t>
      </w:r>
      <w:proofErr w:type="spellStart"/>
      <w:r w:rsidRPr="00DD0DF4">
        <w:rPr>
          <w:rFonts w:ascii="Times New Roman" w:hAnsi="Times New Roman" w:cs="Times New Roman"/>
          <w:sz w:val="26"/>
          <w:szCs w:val="26"/>
        </w:rPr>
        <w:t>Хританович</w:t>
      </w:r>
      <w:proofErr w:type="spellEnd"/>
      <w:r w:rsidRPr="00DD0DF4">
        <w:rPr>
          <w:rFonts w:ascii="Times New Roman" w:hAnsi="Times New Roman" w:cs="Times New Roman"/>
          <w:sz w:val="26"/>
          <w:szCs w:val="26"/>
        </w:rPr>
        <w:t xml:space="preserve"> Л.И. был заключен договор об оказании услуг электросвязи №365775 (лицевой свет 363011116770), действовавший с 29.10.2002г. по 04.05.2017г. По условиям данного договора абоненту предоставлялся доступ к телефонной сети. В ПАО «</w:t>
      </w:r>
      <w:proofErr w:type="spellStart"/>
      <w:r w:rsidRPr="00DD0DF4">
        <w:rPr>
          <w:rFonts w:ascii="Times New Roman" w:hAnsi="Times New Roman" w:cs="Times New Roman"/>
          <w:sz w:val="26"/>
          <w:szCs w:val="26"/>
        </w:rPr>
        <w:t>Ростелеком</w:t>
      </w:r>
      <w:proofErr w:type="spellEnd"/>
      <w:r w:rsidRPr="00DD0DF4">
        <w:rPr>
          <w:rFonts w:ascii="Times New Roman" w:hAnsi="Times New Roman" w:cs="Times New Roman"/>
          <w:sz w:val="26"/>
          <w:szCs w:val="26"/>
        </w:rPr>
        <w:t xml:space="preserve">» все обращения абонентов: входящие телефонные звонки, письменные претензии и устные обращения в точки продаж фиксируются в программном обеспечении </w:t>
      </w:r>
      <w:r w:rsidRPr="00DD0DF4">
        <w:rPr>
          <w:rFonts w:ascii="Times New Roman" w:hAnsi="Times New Roman" w:cs="Times New Roman"/>
          <w:sz w:val="26"/>
          <w:szCs w:val="26"/>
          <w:lang w:val="en-US"/>
        </w:rPr>
        <w:t>AMDOCS</w:t>
      </w:r>
      <w:r w:rsidRPr="00DD0DF4">
        <w:rPr>
          <w:rFonts w:ascii="Times New Roman" w:hAnsi="Times New Roman" w:cs="Times New Roman"/>
          <w:sz w:val="26"/>
          <w:szCs w:val="26"/>
        </w:rPr>
        <w:t xml:space="preserve"> </w:t>
      </w:r>
      <w:r w:rsidRPr="00DD0DF4">
        <w:rPr>
          <w:rFonts w:ascii="Times New Roman" w:hAnsi="Times New Roman" w:cs="Times New Roman"/>
          <w:sz w:val="26"/>
          <w:szCs w:val="26"/>
          <w:lang w:val="en-US"/>
        </w:rPr>
        <w:t>CRM</w:t>
      </w:r>
      <w:r w:rsidRPr="00DD0DF4">
        <w:rPr>
          <w:rFonts w:ascii="Times New Roman" w:hAnsi="Times New Roman" w:cs="Times New Roman"/>
          <w:sz w:val="26"/>
          <w:szCs w:val="26"/>
        </w:rPr>
        <w:t xml:space="preserve"> 8.1. В 2015-2016г.г. в программном обеспечении </w:t>
      </w:r>
      <w:r w:rsidRPr="00DD0DF4">
        <w:rPr>
          <w:rFonts w:ascii="Times New Roman" w:hAnsi="Times New Roman" w:cs="Times New Roman"/>
          <w:sz w:val="26"/>
          <w:szCs w:val="26"/>
          <w:lang w:val="en-US"/>
        </w:rPr>
        <w:t>AMDOCS</w:t>
      </w:r>
      <w:r w:rsidRPr="00DD0DF4">
        <w:rPr>
          <w:rFonts w:ascii="Times New Roman" w:hAnsi="Times New Roman" w:cs="Times New Roman"/>
          <w:sz w:val="26"/>
          <w:szCs w:val="26"/>
        </w:rPr>
        <w:t xml:space="preserve"> </w:t>
      </w:r>
      <w:r w:rsidRPr="00DD0DF4">
        <w:rPr>
          <w:rFonts w:ascii="Times New Roman" w:hAnsi="Times New Roman" w:cs="Times New Roman"/>
          <w:sz w:val="26"/>
          <w:szCs w:val="26"/>
          <w:lang w:val="en-US"/>
        </w:rPr>
        <w:t>CRM</w:t>
      </w:r>
      <w:r w:rsidRPr="00DD0DF4">
        <w:rPr>
          <w:rFonts w:ascii="Times New Roman" w:hAnsi="Times New Roman" w:cs="Times New Roman"/>
          <w:sz w:val="26"/>
          <w:szCs w:val="26"/>
        </w:rPr>
        <w:t xml:space="preserve"> 8.1 были зарегистрированы обращения от абонента гр. Х Л.И. по договору №365775 с абонентского номера телефона: +7 (….по тематике «услуга присоединения к учетной записи ЕЛК». 08.07.2017г. был произведен телефонный звонок на указанный контактный номер абонента гр. Х. Л.И. с целью уточнения удовлетворенности качеством услуги телефонной связи и обслуживанием клиента, потребности в других услугах, оказываемых ПАО «</w:t>
      </w:r>
      <w:proofErr w:type="spellStart"/>
      <w:r w:rsidRPr="00DD0DF4">
        <w:rPr>
          <w:rFonts w:ascii="Times New Roman" w:hAnsi="Times New Roman" w:cs="Times New Roman"/>
          <w:sz w:val="26"/>
          <w:szCs w:val="26"/>
        </w:rPr>
        <w:t>Ростелеком</w:t>
      </w:r>
      <w:proofErr w:type="spellEnd"/>
      <w:r w:rsidRPr="00DD0DF4">
        <w:rPr>
          <w:rFonts w:ascii="Times New Roman" w:hAnsi="Times New Roman" w:cs="Times New Roman"/>
          <w:sz w:val="26"/>
          <w:szCs w:val="26"/>
        </w:rPr>
        <w:t>».</w:t>
      </w:r>
    </w:p>
    <w:p w:rsidR="00A12CFC" w:rsidRPr="00DD0DF4" w:rsidRDefault="00A12CFC" w:rsidP="00DD0DF4">
      <w:pPr>
        <w:autoSpaceDE w:val="0"/>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Выше изложенный довод ПАО «</w:t>
      </w:r>
      <w:proofErr w:type="spellStart"/>
      <w:r w:rsidRPr="00DD0DF4">
        <w:rPr>
          <w:rFonts w:ascii="Times New Roman" w:hAnsi="Times New Roman" w:cs="Times New Roman"/>
          <w:sz w:val="26"/>
          <w:szCs w:val="26"/>
        </w:rPr>
        <w:t>Ростелеком</w:t>
      </w:r>
      <w:proofErr w:type="spellEnd"/>
      <w:r w:rsidRPr="00DD0DF4">
        <w:rPr>
          <w:rFonts w:ascii="Times New Roman" w:hAnsi="Times New Roman" w:cs="Times New Roman"/>
          <w:sz w:val="26"/>
          <w:szCs w:val="26"/>
        </w:rPr>
        <w:t>» не был принят Самарским УФАС России в связи с тем, что договор об оказании услуг электросвязи №365775 (лицевой свет 363011116770), заключенный между ПАО «</w:t>
      </w:r>
      <w:proofErr w:type="spellStart"/>
      <w:r w:rsidRPr="00DD0DF4">
        <w:rPr>
          <w:rFonts w:ascii="Times New Roman" w:hAnsi="Times New Roman" w:cs="Times New Roman"/>
          <w:sz w:val="26"/>
          <w:szCs w:val="26"/>
        </w:rPr>
        <w:t>Ростелеком</w:t>
      </w:r>
      <w:proofErr w:type="spellEnd"/>
      <w:r w:rsidRPr="00DD0DF4">
        <w:rPr>
          <w:rFonts w:ascii="Times New Roman" w:hAnsi="Times New Roman" w:cs="Times New Roman"/>
          <w:sz w:val="26"/>
          <w:szCs w:val="26"/>
        </w:rPr>
        <w:t>» и гр. Х. Л.И., был расторгнут 04.05.2017г.</w:t>
      </w:r>
    </w:p>
    <w:p w:rsidR="00A12CFC" w:rsidRPr="00DD0DF4" w:rsidRDefault="00A12CFC" w:rsidP="00DD0DF4">
      <w:pPr>
        <w:autoSpaceDE w:val="0"/>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 xml:space="preserve">При этом номер телефона: </w:t>
      </w:r>
      <w:r w:rsidRPr="00DD0DF4">
        <w:rPr>
          <w:rFonts w:ascii="Times New Roman" w:eastAsia="Lucida Sans Unicode" w:hAnsi="Times New Roman" w:cs="Times New Roman"/>
          <w:color w:val="000000"/>
          <w:sz w:val="26"/>
          <w:szCs w:val="26"/>
          <w:lang w:bidi="en-US"/>
        </w:rPr>
        <w:t>+7 …..</w:t>
      </w:r>
      <w:r w:rsidRPr="00DD0DF4">
        <w:rPr>
          <w:rFonts w:ascii="Times New Roman" w:hAnsi="Times New Roman" w:cs="Times New Roman"/>
          <w:sz w:val="26"/>
          <w:szCs w:val="26"/>
        </w:rPr>
        <w:t>не является абонентским номером гр. Х. Л.И. В свою очередь, абонент телефона: +7 (……….гр. Х. В.Г. согласие на получение рекламной информации не давал.</w:t>
      </w:r>
    </w:p>
    <w:p w:rsidR="00A12CFC" w:rsidRPr="00DD0DF4" w:rsidRDefault="00A12CFC" w:rsidP="00DD0DF4">
      <w:pPr>
        <w:autoSpaceDE w:val="0"/>
        <w:spacing w:after="0"/>
        <w:ind w:firstLine="709"/>
        <w:jc w:val="both"/>
        <w:rPr>
          <w:rFonts w:ascii="Times New Roman" w:hAnsi="Times New Roman" w:cs="Times New Roman"/>
          <w:sz w:val="26"/>
          <w:szCs w:val="26"/>
        </w:rPr>
      </w:pPr>
      <w:r w:rsidRPr="00DD0DF4">
        <w:rPr>
          <w:rFonts w:ascii="Times New Roman" w:hAnsi="Times New Roman" w:cs="Times New Roman"/>
          <w:sz w:val="26"/>
          <w:szCs w:val="26"/>
        </w:rPr>
        <w:t xml:space="preserve">Учитывая изложенное, исходя из имеющихся материалов по делу и содержания вышеуказанной рекламы, следует, что </w:t>
      </w:r>
      <w:proofErr w:type="spellStart"/>
      <w:r w:rsidRPr="00DD0DF4">
        <w:rPr>
          <w:rFonts w:ascii="Times New Roman" w:hAnsi="Times New Roman" w:cs="Times New Roman"/>
          <w:sz w:val="26"/>
          <w:szCs w:val="26"/>
        </w:rPr>
        <w:t>рекламораспространителем</w:t>
      </w:r>
      <w:proofErr w:type="spellEnd"/>
      <w:r w:rsidRPr="00DD0DF4">
        <w:rPr>
          <w:rFonts w:ascii="Times New Roman" w:hAnsi="Times New Roman" w:cs="Times New Roman"/>
          <w:sz w:val="26"/>
          <w:szCs w:val="26"/>
        </w:rPr>
        <w:t xml:space="preserve"> является ПАО «</w:t>
      </w:r>
      <w:proofErr w:type="spellStart"/>
      <w:r w:rsidRPr="00DD0DF4">
        <w:rPr>
          <w:rFonts w:ascii="Times New Roman" w:hAnsi="Times New Roman" w:cs="Times New Roman"/>
          <w:sz w:val="26"/>
          <w:szCs w:val="26"/>
        </w:rPr>
        <w:t>Ростелеком</w:t>
      </w:r>
      <w:proofErr w:type="spellEnd"/>
      <w:r w:rsidRPr="00DD0DF4">
        <w:rPr>
          <w:rFonts w:ascii="Times New Roman" w:hAnsi="Times New Roman" w:cs="Times New Roman"/>
          <w:sz w:val="26"/>
          <w:szCs w:val="26"/>
        </w:rPr>
        <w:t>».</w:t>
      </w:r>
    </w:p>
    <w:p w:rsidR="00A12CFC" w:rsidRPr="00DD0DF4" w:rsidRDefault="00A12CFC" w:rsidP="00DD0DF4">
      <w:pPr>
        <w:spacing w:after="0"/>
        <w:ind w:firstLine="567"/>
        <w:jc w:val="both"/>
        <w:rPr>
          <w:rStyle w:val="ad"/>
          <w:rFonts w:ascii="Times New Roman" w:hAnsi="Times New Roman"/>
          <w:sz w:val="26"/>
          <w:szCs w:val="26"/>
        </w:rPr>
      </w:pPr>
      <w:r w:rsidRPr="00DD0DF4">
        <w:rPr>
          <w:rFonts w:ascii="Times New Roman" w:hAnsi="Times New Roman" w:cs="Times New Roman"/>
          <w:sz w:val="26"/>
          <w:szCs w:val="26"/>
        </w:rPr>
        <w:t xml:space="preserve">По итогам рассмотрения дела Комиссия Самарского УФАС России вынесла решение о признании указанной выше рекламы </w:t>
      </w:r>
      <w:r w:rsidRPr="00DD0DF4">
        <w:rPr>
          <w:rFonts w:ascii="Times New Roman" w:eastAsia="Times New Roman" w:hAnsi="Times New Roman" w:cs="Times New Roman"/>
          <w:sz w:val="26"/>
          <w:szCs w:val="26"/>
        </w:rPr>
        <w:t>ненадлежащей</w:t>
      </w:r>
      <w:r w:rsidRPr="00DD0DF4">
        <w:rPr>
          <w:rStyle w:val="ad"/>
          <w:rFonts w:ascii="Times New Roman" w:eastAsia="Lucida Sans Unicode" w:hAnsi="Times New Roman"/>
          <w:color w:val="000000"/>
          <w:spacing w:val="-13"/>
          <w:w w:val="102"/>
          <w:kern w:val="1"/>
          <w:sz w:val="26"/>
          <w:szCs w:val="26"/>
          <w:lang w:bidi="en-US"/>
        </w:rPr>
        <w:t>, поскольку она содержит</w:t>
      </w:r>
      <w:r w:rsidRPr="00DD0DF4">
        <w:rPr>
          <w:rStyle w:val="ad"/>
          <w:rFonts w:ascii="Times New Roman" w:eastAsia="Arial" w:hAnsi="Times New Roman"/>
          <w:color w:val="000000"/>
          <w:w w:val="102"/>
          <w:kern w:val="1"/>
          <w:sz w:val="26"/>
          <w:szCs w:val="26"/>
          <w:lang w:eastAsia="ar-SA"/>
        </w:rPr>
        <w:t xml:space="preserve"> нарушения </w:t>
      </w:r>
      <w:r w:rsidRPr="00DD0DF4">
        <w:rPr>
          <w:rFonts w:ascii="Times New Roman" w:hAnsi="Times New Roman" w:cs="Times New Roman"/>
          <w:sz w:val="26"/>
          <w:szCs w:val="26"/>
        </w:rPr>
        <w:t>1 статьи 18 ФЗ «О рекламе»</w:t>
      </w:r>
      <w:r w:rsidRPr="00DD0DF4">
        <w:rPr>
          <w:rStyle w:val="ad"/>
          <w:rFonts w:ascii="Times New Roman" w:eastAsia="Arial" w:hAnsi="Times New Roman"/>
          <w:color w:val="000000"/>
          <w:w w:val="102"/>
          <w:kern w:val="1"/>
          <w:sz w:val="26"/>
          <w:szCs w:val="26"/>
          <w:lang w:eastAsia="ar-SA"/>
        </w:rPr>
        <w:t xml:space="preserve">, предписание об устранении нарушений законодательства о рекламе не выдавалось, </w:t>
      </w:r>
      <w:r w:rsidRPr="00DD0DF4">
        <w:rPr>
          <w:rStyle w:val="ad"/>
          <w:rFonts w:ascii="Times New Roman" w:hAnsi="Times New Roman"/>
          <w:color w:val="000000"/>
          <w:w w:val="102"/>
          <w:kern w:val="1"/>
          <w:sz w:val="26"/>
          <w:szCs w:val="26"/>
        </w:rPr>
        <w:t xml:space="preserve">было </w:t>
      </w:r>
      <w:r w:rsidRPr="00DD0DF4">
        <w:rPr>
          <w:rStyle w:val="ad"/>
          <w:rFonts w:ascii="Times New Roman" w:eastAsia="Arial" w:hAnsi="Times New Roman"/>
          <w:color w:val="000000"/>
          <w:w w:val="102"/>
          <w:kern w:val="1"/>
          <w:sz w:val="26"/>
          <w:szCs w:val="26"/>
          <w:lang w:eastAsia="ar-SA"/>
        </w:rPr>
        <w:t xml:space="preserve">возбуждено административное производство по ч.1 ст. 14.3 </w:t>
      </w:r>
      <w:proofErr w:type="spellStart"/>
      <w:r w:rsidRPr="00DD0DF4">
        <w:rPr>
          <w:rStyle w:val="ad"/>
          <w:rFonts w:ascii="Times New Roman" w:eastAsia="Arial" w:hAnsi="Times New Roman"/>
          <w:color w:val="000000"/>
          <w:w w:val="102"/>
          <w:kern w:val="1"/>
          <w:sz w:val="26"/>
          <w:szCs w:val="26"/>
          <w:lang w:eastAsia="ar-SA"/>
        </w:rPr>
        <w:t>КоАП</w:t>
      </w:r>
      <w:proofErr w:type="spellEnd"/>
      <w:r w:rsidRPr="00DD0DF4">
        <w:rPr>
          <w:rStyle w:val="ad"/>
          <w:rFonts w:ascii="Times New Roman" w:eastAsia="Arial" w:hAnsi="Times New Roman"/>
          <w:color w:val="000000"/>
          <w:w w:val="102"/>
          <w:kern w:val="1"/>
          <w:sz w:val="26"/>
          <w:szCs w:val="26"/>
          <w:lang w:eastAsia="ar-SA"/>
        </w:rPr>
        <w:t xml:space="preserve"> РФ. </w:t>
      </w:r>
    </w:p>
    <w:p w:rsidR="00612193" w:rsidRPr="00DD0DF4" w:rsidRDefault="00612193" w:rsidP="00DD0DF4">
      <w:pPr>
        <w:spacing w:after="0"/>
        <w:ind w:firstLine="851"/>
        <w:jc w:val="both"/>
        <w:rPr>
          <w:rFonts w:ascii="Times New Roman" w:hAnsi="Times New Roman" w:cs="Times New Roman"/>
          <w:sz w:val="26"/>
          <w:szCs w:val="26"/>
        </w:rPr>
      </w:pPr>
    </w:p>
    <w:p w:rsidR="000C4CC1" w:rsidRPr="00DD0DF4" w:rsidRDefault="000C4CC1" w:rsidP="00DD0DF4">
      <w:pPr>
        <w:ind w:left="-567" w:right="-285" w:firstLine="567"/>
        <w:jc w:val="both"/>
        <w:rPr>
          <w:rFonts w:ascii="Times New Roman" w:hAnsi="Times New Roman" w:cs="Times New Roman"/>
          <w:b/>
          <w:sz w:val="26"/>
          <w:szCs w:val="26"/>
        </w:rPr>
      </w:pPr>
      <w:r w:rsidRPr="00DD0DF4">
        <w:rPr>
          <w:rFonts w:ascii="Times New Roman" w:hAnsi="Times New Roman" w:cs="Times New Roman"/>
          <w:b/>
          <w:sz w:val="26"/>
          <w:szCs w:val="26"/>
          <w:lang w:val="en-US"/>
        </w:rPr>
        <w:t>I</w:t>
      </w:r>
      <w:r w:rsidRPr="00DD0DF4">
        <w:rPr>
          <w:rFonts w:ascii="Times New Roman" w:hAnsi="Times New Roman" w:cs="Times New Roman"/>
          <w:b/>
          <w:sz w:val="26"/>
          <w:szCs w:val="26"/>
        </w:rPr>
        <w:t>. Правоприменительная практика отдела контроля законодательства о защите конкуренции Самарского УФАС России за 2 квартал 2018 года</w:t>
      </w:r>
      <w:bookmarkStart w:id="1" w:name="_GoBack"/>
      <w:bookmarkEnd w:id="1"/>
    </w:p>
    <w:p w:rsidR="000C4CC1" w:rsidRPr="00DD0DF4" w:rsidRDefault="000C4CC1" w:rsidP="00DD0DF4">
      <w:pPr>
        <w:ind w:left="-567" w:right="-285" w:firstLine="567"/>
        <w:jc w:val="both"/>
        <w:rPr>
          <w:rFonts w:ascii="Times New Roman" w:hAnsi="Times New Roman" w:cs="Times New Roman"/>
          <w:i/>
          <w:sz w:val="26"/>
          <w:szCs w:val="26"/>
        </w:rPr>
      </w:pPr>
    </w:p>
    <w:p w:rsidR="000C4CC1" w:rsidRPr="00DD0DF4" w:rsidRDefault="000C4CC1" w:rsidP="00DD0DF4">
      <w:pPr>
        <w:ind w:left="-567" w:right="-285" w:firstLine="567"/>
        <w:jc w:val="both"/>
        <w:rPr>
          <w:rFonts w:ascii="Times New Roman" w:hAnsi="Times New Roman" w:cs="Times New Roman"/>
          <w:i/>
          <w:sz w:val="26"/>
          <w:szCs w:val="26"/>
        </w:rPr>
      </w:pPr>
      <w:r w:rsidRPr="00DD0DF4">
        <w:rPr>
          <w:rFonts w:ascii="Times New Roman" w:hAnsi="Times New Roman" w:cs="Times New Roman"/>
          <w:i/>
          <w:sz w:val="26"/>
          <w:szCs w:val="26"/>
        </w:rPr>
        <w:t>- типовые и массовые нарушения обязательных требований Федерального закона от 26.07.2006 г. № 135-ФЗ «О защите конкуренции» (далее – Закон о защите конкуренции).</w:t>
      </w:r>
    </w:p>
    <w:p w:rsidR="000C4CC1" w:rsidRPr="00DD0DF4" w:rsidRDefault="000C4CC1" w:rsidP="00DD0DF4">
      <w:pPr>
        <w:ind w:left="-567" w:right="-285" w:firstLine="567"/>
        <w:jc w:val="both"/>
        <w:rPr>
          <w:rFonts w:ascii="Times New Roman" w:hAnsi="Times New Roman" w:cs="Times New Roman"/>
          <w:sz w:val="26"/>
          <w:szCs w:val="26"/>
        </w:rPr>
      </w:pPr>
      <w:r w:rsidRPr="00DD0DF4">
        <w:rPr>
          <w:rFonts w:ascii="Times New Roman" w:hAnsi="Times New Roman" w:cs="Times New Roman"/>
          <w:sz w:val="26"/>
          <w:szCs w:val="26"/>
        </w:rPr>
        <w:t>Заключение хозяйствующими субъектами ограничивающих конкуренцию соглашений при участии в торгах (нарушение пункта 2 части 1 статьи 11 Закона о защите конкуренции).</w:t>
      </w:r>
    </w:p>
    <w:p w:rsidR="000C4CC1" w:rsidRPr="00DD0DF4" w:rsidRDefault="000C4CC1" w:rsidP="00DD0DF4">
      <w:pPr>
        <w:ind w:left="-567" w:right="-285" w:firstLine="567"/>
        <w:jc w:val="both"/>
        <w:rPr>
          <w:rFonts w:ascii="Times New Roman" w:hAnsi="Times New Roman" w:cs="Times New Roman"/>
          <w:bCs/>
          <w:color w:val="000000" w:themeColor="text1"/>
          <w:sz w:val="26"/>
          <w:szCs w:val="26"/>
        </w:rPr>
      </w:pPr>
      <w:r w:rsidRPr="00DD0DF4">
        <w:rPr>
          <w:rFonts w:ascii="Times New Roman" w:hAnsi="Times New Roman" w:cs="Times New Roman"/>
          <w:sz w:val="26"/>
          <w:szCs w:val="26"/>
        </w:rPr>
        <w:lastRenderedPageBreak/>
        <w:t xml:space="preserve">При участии в электронных аукционах хозяйствующие субъекты заключают </w:t>
      </w:r>
      <w:proofErr w:type="spellStart"/>
      <w:r w:rsidRPr="00DD0DF4">
        <w:rPr>
          <w:rFonts w:ascii="Times New Roman" w:hAnsi="Times New Roman" w:cs="Times New Roman"/>
          <w:sz w:val="26"/>
          <w:szCs w:val="26"/>
        </w:rPr>
        <w:t>антиконкурентное</w:t>
      </w:r>
      <w:proofErr w:type="spellEnd"/>
      <w:r w:rsidRPr="00DD0DF4">
        <w:rPr>
          <w:rFonts w:ascii="Times New Roman" w:hAnsi="Times New Roman" w:cs="Times New Roman"/>
          <w:sz w:val="26"/>
          <w:szCs w:val="26"/>
        </w:rPr>
        <w:t xml:space="preserve"> соглашение и используют модель группового поведения, выраженную в использовании </w:t>
      </w:r>
      <w:r w:rsidRPr="00DD0DF4">
        <w:rPr>
          <w:rFonts w:ascii="Times New Roman" w:hAnsi="Times New Roman" w:cs="Times New Roman"/>
          <w:bCs/>
          <w:color w:val="000000" w:themeColor="text1"/>
          <w:sz w:val="26"/>
          <w:szCs w:val="26"/>
        </w:rPr>
        <w:t>демпинговых ценовых предложений. Для реализации соглашения три хозяйствующих субъекта заблаговременно распределяют роли при участии в аукционе. Двое из них во время подачи ценовых предложений активно снижают начальную (максимальную) цену контракта (за пределы объективной точки рентабельности), что вынуждает остальных участников аукциона отказаться от участия в торгах. На последних минутах электронного аукциона третье лицо, принимающее участие в сговоре, подает ценовое предложение, незначительно отличающееся от начальной (максимальной) цены контракта.</w:t>
      </w:r>
    </w:p>
    <w:p w:rsidR="000C4CC1" w:rsidRPr="00DD0DF4" w:rsidRDefault="000C4CC1" w:rsidP="00DD0DF4">
      <w:pPr>
        <w:ind w:left="-567" w:right="-285" w:firstLine="567"/>
        <w:jc w:val="both"/>
        <w:rPr>
          <w:rFonts w:ascii="Times New Roman" w:hAnsi="Times New Roman" w:cs="Times New Roman"/>
          <w:bCs/>
          <w:color w:val="000000" w:themeColor="text1"/>
          <w:sz w:val="26"/>
          <w:szCs w:val="26"/>
        </w:rPr>
      </w:pPr>
      <w:r w:rsidRPr="00DD0DF4">
        <w:rPr>
          <w:rFonts w:ascii="Times New Roman" w:hAnsi="Times New Roman" w:cs="Times New Roman"/>
          <w:bCs/>
          <w:color w:val="000000" w:themeColor="text1"/>
          <w:sz w:val="26"/>
          <w:szCs w:val="26"/>
        </w:rPr>
        <w:t xml:space="preserve">После завершения процедуры торгов аукционной комиссией рассматриваются вторые части заявок участников, которые подавали ценовые предложения, и обнаруживается несоответствие вторых частей заявок участников, активно снижающих начальную (максимальную) цену контракта, требованиям Закона о контрактной системе и аукционной документации (например, не представлена лицензия на право осуществления работ, которые следует выполнить по условиям контракта). В связи с этим данные участники не могут быть признаны победителями аукциона, не представляется возможным заключить с ними контракт. Таким образом, победителем становится третий участник, подавший ценовое предложение, незначительно отличающееся от начальной (максимальной) цены контракта. Вышеизложенные действия участников, заключивших ограничивающее конкуренцию соглашение, вводят в заблуждение добросовестных участников аукциона и приводят к отказу таких участников от состязательной конкурентной борьбы. </w:t>
      </w:r>
    </w:p>
    <w:p w:rsidR="000C4CC1" w:rsidRPr="00DD0DF4" w:rsidRDefault="000C4CC1" w:rsidP="00DD0DF4">
      <w:pPr>
        <w:autoSpaceDE w:val="0"/>
        <w:ind w:left="-567" w:right="-284" w:firstLine="567"/>
        <w:jc w:val="both"/>
        <w:rPr>
          <w:rFonts w:ascii="Times New Roman" w:hAnsi="Times New Roman" w:cs="Times New Roman"/>
          <w:sz w:val="26"/>
          <w:szCs w:val="26"/>
        </w:rPr>
      </w:pPr>
      <w:r w:rsidRPr="00DD0DF4">
        <w:rPr>
          <w:rFonts w:ascii="Times New Roman" w:hAnsi="Times New Roman" w:cs="Times New Roman"/>
          <w:bCs/>
          <w:color w:val="000000" w:themeColor="text1"/>
          <w:sz w:val="26"/>
          <w:szCs w:val="26"/>
        </w:rPr>
        <w:t xml:space="preserve">Решением Самарского УФАС России от 12.04.2018 г. по делу № 14-13226-17/6  в действиях ряда хозяйствующих субъектов установлено нарушение пункта 2 части 1 статьи 11 Закона о защите конкуренции. Указанными хозяйствующими субъектами была реализована вышеописанная модель поведения при участии в открытых аукционах в электронной форме на </w:t>
      </w:r>
      <w:r w:rsidRPr="00DD0DF4">
        <w:rPr>
          <w:rFonts w:ascii="Times New Roman" w:hAnsi="Times New Roman" w:cs="Times New Roman"/>
          <w:sz w:val="26"/>
          <w:szCs w:val="26"/>
        </w:rPr>
        <w:t>поставку компьютерной техники.</w:t>
      </w:r>
    </w:p>
    <w:p w:rsidR="000C4CC1" w:rsidRPr="00DD0DF4" w:rsidRDefault="000C4CC1" w:rsidP="00DD0DF4">
      <w:pPr>
        <w:ind w:left="-567" w:right="-285" w:firstLine="567"/>
        <w:jc w:val="both"/>
        <w:rPr>
          <w:rFonts w:ascii="Times New Roman" w:hAnsi="Times New Roman" w:cs="Times New Roman"/>
          <w:bCs/>
          <w:color w:val="000000" w:themeColor="text1"/>
          <w:sz w:val="26"/>
          <w:szCs w:val="26"/>
        </w:rPr>
      </w:pPr>
      <w:r w:rsidRPr="00DD0DF4">
        <w:rPr>
          <w:rFonts w:ascii="Times New Roman" w:hAnsi="Times New Roman" w:cs="Times New Roman"/>
          <w:bCs/>
          <w:color w:val="000000" w:themeColor="text1"/>
          <w:sz w:val="26"/>
          <w:szCs w:val="26"/>
        </w:rPr>
        <w:t xml:space="preserve">Совокупность собранных по делу доказательств подтвердила заключение вышеуказанными лицами ограничивающего конкуренцию соглашения, которое привело к поддержанию цен на торгах. Кроме того, все ответчики добровольно заявили в адрес Самарского УФАС России о заключении </w:t>
      </w:r>
      <w:proofErr w:type="spellStart"/>
      <w:r w:rsidRPr="00DD0DF4">
        <w:rPr>
          <w:rFonts w:ascii="Times New Roman" w:hAnsi="Times New Roman" w:cs="Times New Roman"/>
          <w:bCs/>
          <w:color w:val="000000" w:themeColor="text1"/>
          <w:sz w:val="26"/>
          <w:szCs w:val="26"/>
        </w:rPr>
        <w:t>антиконкурентных</w:t>
      </w:r>
      <w:proofErr w:type="spellEnd"/>
      <w:r w:rsidRPr="00DD0DF4">
        <w:rPr>
          <w:rFonts w:ascii="Times New Roman" w:hAnsi="Times New Roman" w:cs="Times New Roman"/>
          <w:bCs/>
          <w:color w:val="000000" w:themeColor="text1"/>
          <w:sz w:val="26"/>
          <w:szCs w:val="26"/>
        </w:rPr>
        <w:t xml:space="preserve"> соглашений и признали факт нарушения пункта 2 части 1 статьи 11 Закона о защите конкуренции.</w:t>
      </w:r>
    </w:p>
    <w:p w:rsidR="000C4CC1" w:rsidRPr="00DD0DF4" w:rsidRDefault="000C4CC1" w:rsidP="00DD0DF4">
      <w:pPr>
        <w:ind w:right="-285"/>
        <w:jc w:val="both"/>
        <w:rPr>
          <w:rFonts w:ascii="Times New Roman" w:hAnsi="Times New Roman" w:cs="Times New Roman"/>
          <w:sz w:val="26"/>
          <w:szCs w:val="26"/>
        </w:rPr>
      </w:pPr>
    </w:p>
    <w:p w:rsidR="000C4CC1" w:rsidRPr="00DD0DF4" w:rsidRDefault="000C4CC1" w:rsidP="00DD0DF4">
      <w:pPr>
        <w:ind w:left="-567" w:right="-285" w:firstLine="567"/>
        <w:jc w:val="both"/>
        <w:rPr>
          <w:rFonts w:ascii="Times New Roman" w:hAnsi="Times New Roman" w:cs="Times New Roman"/>
          <w:i/>
          <w:sz w:val="26"/>
          <w:szCs w:val="26"/>
        </w:rPr>
      </w:pPr>
      <w:r w:rsidRPr="00DD0DF4">
        <w:rPr>
          <w:rFonts w:ascii="Times New Roman" w:hAnsi="Times New Roman" w:cs="Times New Roman"/>
          <w:i/>
          <w:sz w:val="26"/>
          <w:szCs w:val="26"/>
        </w:rPr>
        <w:t>- проведенные в отношении подконтрольных лиц проверки соблюдения требований Закона о защите конкуренции.</w:t>
      </w:r>
    </w:p>
    <w:p w:rsidR="000C4CC1" w:rsidRPr="00DD0DF4" w:rsidRDefault="000C4CC1" w:rsidP="00DD0DF4">
      <w:pPr>
        <w:ind w:left="-567" w:right="-285" w:firstLine="567"/>
        <w:jc w:val="both"/>
        <w:rPr>
          <w:rFonts w:ascii="Times New Roman" w:hAnsi="Times New Roman" w:cs="Times New Roman"/>
          <w:sz w:val="26"/>
          <w:szCs w:val="26"/>
        </w:rPr>
      </w:pPr>
      <w:r w:rsidRPr="00DD0DF4">
        <w:rPr>
          <w:rFonts w:ascii="Times New Roman" w:hAnsi="Times New Roman" w:cs="Times New Roman"/>
          <w:sz w:val="26"/>
          <w:szCs w:val="26"/>
        </w:rPr>
        <w:t>Во 2 квартале 2018 г. отделом контроля законодательства о защите конкуренции не проводились проверки в отношении подконтрольных субъектов.</w:t>
      </w:r>
    </w:p>
    <w:p w:rsidR="000C4CC1" w:rsidRPr="00DD0DF4" w:rsidRDefault="000C4CC1" w:rsidP="00DD0DF4">
      <w:pPr>
        <w:ind w:left="-567" w:right="-285" w:firstLine="567"/>
        <w:jc w:val="both"/>
        <w:rPr>
          <w:rFonts w:ascii="Times New Roman" w:hAnsi="Times New Roman" w:cs="Times New Roman"/>
          <w:i/>
          <w:sz w:val="26"/>
          <w:szCs w:val="26"/>
        </w:rPr>
      </w:pPr>
      <w:r w:rsidRPr="00DD0DF4">
        <w:rPr>
          <w:rFonts w:ascii="Times New Roman" w:hAnsi="Times New Roman" w:cs="Times New Roman"/>
          <w:sz w:val="26"/>
          <w:szCs w:val="26"/>
        </w:rPr>
        <w:lastRenderedPageBreak/>
        <w:t>При этом антимонопольным органом продолжается начатая в 1 квартале проверка в отношении муниципального бюджетного учреждения на предмет соблюдения им статьи 16 Закона о защите конкуренции.</w:t>
      </w:r>
    </w:p>
    <w:p w:rsidR="000C4CC1" w:rsidRPr="00DD0DF4" w:rsidRDefault="000C4CC1" w:rsidP="00DD0DF4">
      <w:pPr>
        <w:ind w:left="-567" w:right="-285" w:firstLine="567"/>
        <w:jc w:val="both"/>
        <w:rPr>
          <w:rFonts w:ascii="Times New Roman" w:hAnsi="Times New Roman" w:cs="Times New Roman"/>
          <w:sz w:val="26"/>
          <w:szCs w:val="26"/>
        </w:rPr>
      </w:pPr>
      <w:r w:rsidRPr="00DD0DF4">
        <w:rPr>
          <w:rFonts w:ascii="Times New Roman" w:hAnsi="Times New Roman" w:cs="Times New Roman"/>
          <w:sz w:val="26"/>
          <w:szCs w:val="26"/>
        </w:rPr>
        <w:t xml:space="preserve">В соответствии с поступившей в Самарское УФАС России информацией при подготовке и проведении электронных аукционов на строительство социальных объектов были заключены соглашения, направленные на ограничение конкуренции. Как следует из имеющихся материалов, строительство указанных социальных объектов производилось хозяйствующими субъектами до проведения конкурентных процедур. После проведения организацией, осуществляющей функции органа местного самоуправления, электронных аукционов победителем становилось лицо, которое ранее осуществляло возведение объектов. При этом в ходе торгов такое лицо имело неконкурентные преимущества по сравнению с иными участниками. </w:t>
      </w:r>
    </w:p>
    <w:p w:rsidR="000C4CC1" w:rsidRPr="00DD0DF4" w:rsidRDefault="000C4CC1" w:rsidP="00DD0DF4">
      <w:pPr>
        <w:ind w:left="-567" w:right="-285" w:firstLine="567"/>
        <w:jc w:val="both"/>
        <w:rPr>
          <w:rFonts w:ascii="Times New Roman" w:hAnsi="Times New Roman" w:cs="Times New Roman"/>
          <w:sz w:val="26"/>
          <w:szCs w:val="26"/>
        </w:rPr>
      </w:pPr>
    </w:p>
    <w:p w:rsidR="000C4CC1" w:rsidRPr="00DD0DF4" w:rsidRDefault="000C4CC1" w:rsidP="00DD0DF4">
      <w:pPr>
        <w:ind w:left="-567" w:right="-285" w:firstLine="567"/>
        <w:jc w:val="both"/>
        <w:rPr>
          <w:rFonts w:ascii="Times New Roman" w:hAnsi="Times New Roman" w:cs="Times New Roman"/>
          <w:i/>
          <w:sz w:val="26"/>
          <w:szCs w:val="26"/>
        </w:rPr>
      </w:pPr>
      <w:r w:rsidRPr="00DD0DF4">
        <w:rPr>
          <w:rFonts w:ascii="Times New Roman" w:hAnsi="Times New Roman" w:cs="Times New Roman"/>
          <w:i/>
          <w:sz w:val="26"/>
          <w:szCs w:val="26"/>
        </w:rPr>
        <w:t>- наложенные по результатам указанных мероприятий меры административной и иной публично-правовой ответственности.</w:t>
      </w:r>
    </w:p>
    <w:p w:rsidR="000C4CC1" w:rsidRPr="00DD0DF4" w:rsidRDefault="000C4CC1" w:rsidP="00DD0DF4">
      <w:pPr>
        <w:ind w:left="-567" w:right="-285" w:firstLine="567"/>
        <w:jc w:val="both"/>
        <w:rPr>
          <w:rFonts w:ascii="Times New Roman" w:hAnsi="Times New Roman" w:cs="Times New Roman"/>
          <w:sz w:val="26"/>
          <w:szCs w:val="26"/>
        </w:rPr>
      </w:pPr>
      <w:r w:rsidRPr="00DD0DF4">
        <w:rPr>
          <w:rFonts w:ascii="Times New Roman" w:hAnsi="Times New Roman" w:cs="Times New Roman"/>
          <w:sz w:val="26"/>
          <w:szCs w:val="26"/>
        </w:rPr>
        <w:t>В настоящее время проверка муниципального бюджетного учреждения не завершена. По результатам проверки антимонопольным органом будет составлен акт проверки и будет рассмотрен вопрос о наличии/ отсутствии признаков нарушения антимонопольного законодательства в действиях проверяемого лица.</w:t>
      </w:r>
    </w:p>
    <w:p w:rsidR="000C4CC1" w:rsidRPr="00DD0DF4" w:rsidRDefault="000C4CC1" w:rsidP="00DD0DF4">
      <w:pPr>
        <w:ind w:left="-567" w:right="-285"/>
        <w:jc w:val="both"/>
        <w:rPr>
          <w:rFonts w:ascii="Times New Roman" w:hAnsi="Times New Roman" w:cs="Times New Roman"/>
          <w:i/>
          <w:sz w:val="26"/>
          <w:szCs w:val="26"/>
        </w:rPr>
      </w:pPr>
    </w:p>
    <w:p w:rsidR="000C4CC1" w:rsidRPr="00DD0DF4" w:rsidRDefault="000C4CC1" w:rsidP="00DD0DF4">
      <w:pPr>
        <w:ind w:left="-567" w:right="-285" w:firstLine="567"/>
        <w:jc w:val="both"/>
        <w:rPr>
          <w:rFonts w:ascii="Times New Roman" w:hAnsi="Times New Roman" w:cs="Times New Roman"/>
          <w:i/>
          <w:sz w:val="26"/>
          <w:szCs w:val="26"/>
        </w:rPr>
      </w:pPr>
      <w:r w:rsidRPr="00DD0DF4">
        <w:rPr>
          <w:rFonts w:ascii="Times New Roman" w:hAnsi="Times New Roman" w:cs="Times New Roman"/>
          <w:i/>
          <w:sz w:val="26"/>
          <w:szCs w:val="26"/>
        </w:rPr>
        <w:t>- результаты административного и судебного оспаривания решений, действий (бездействия) отдела контроля законодательства о защите конкуренции.</w:t>
      </w:r>
    </w:p>
    <w:p w:rsidR="000C4CC1" w:rsidRPr="00DD0DF4" w:rsidRDefault="000C4CC1" w:rsidP="00DD0DF4">
      <w:pPr>
        <w:ind w:left="-567" w:right="-285" w:firstLine="567"/>
        <w:jc w:val="both"/>
        <w:rPr>
          <w:rFonts w:ascii="Times New Roman" w:hAnsi="Times New Roman" w:cs="Times New Roman"/>
          <w:i/>
          <w:sz w:val="26"/>
          <w:szCs w:val="26"/>
        </w:rPr>
      </w:pPr>
    </w:p>
    <w:p w:rsidR="000C4CC1" w:rsidRPr="00DD0DF4" w:rsidRDefault="000C4CC1" w:rsidP="00DD0DF4">
      <w:pPr>
        <w:pStyle w:val="ac"/>
        <w:shd w:val="clear" w:color="auto" w:fill="FFFFFF"/>
        <w:spacing w:before="0" w:beforeAutospacing="0" w:after="65" w:afterAutospacing="0" w:line="276" w:lineRule="auto"/>
        <w:ind w:left="-426" w:firstLine="426"/>
        <w:jc w:val="both"/>
        <w:textAlignment w:val="baseline"/>
        <w:rPr>
          <w:color w:val="000000"/>
          <w:sz w:val="26"/>
          <w:szCs w:val="26"/>
        </w:rPr>
      </w:pPr>
      <w:r w:rsidRPr="00DD0DF4">
        <w:rPr>
          <w:color w:val="000000"/>
          <w:sz w:val="26"/>
          <w:szCs w:val="26"/>
        </w:rPr>
        <w:t>13 апреля Арбитражный суд Самарской области  отказал  в удовлетворении заявленных требований ООО  «СМТ», ООО «</w:t>
      </w:r>
      <w:proofErr w:type="spellStart"/>
      <w:r w:rsidRPr="00DD0DF4">
        <w:rPr>
          <w:color w:val="000000"/>
          <w:sz w:val="26"/>
          <w:szCs w:val="26"/>
        </w:rPr>
        <w:t>Джии</w:t>
      </w:r>
      <w:proofErr w:type="spellEnd"/>
      <w:r w:rsidRPr="00DD0DF4">
        <w:rPr>
          <w:color w:val="000000"/>
          <w:sz w:val="26"/>
          <w:szCs w:val="26"/>
        </w:rPr>
        <w:t xml:space="preserve"> </w:t>
      </w:r>
      <w:proofErr w:type="spellStart"/>
      <w:r w:rsidRPr="00DD0DF4">
        <w:rPr>
          <w:color w:val="000000"/>
          <w:sz w:val="26"/>
          <w:szCs w:val="26"/>
        </w:rPr>
        <w:t>Хэлскеа</w:t>
      </w:r>
      <w:proofErr w:type="spellEnd"/>
      <w:r w:rsidRPr="00DD0DF4">
        <w:rPr>
          <w:color w:val="000000"/>
          <w:sz w:val="26"/>
          <w:szCs w:val="26"/>
        </w:rPr>
        <w:t>» и Министерству здравоохранения Самарской области.</w:t>
      </w:r>
    </w:p>
    <w:p w:rsidR="000C4CC1" w:rsidRPr="00DD0DF4" w:rsidRDefault="000C4CC1" w:rsidP="00DD0DF4">
      <w:pPr>
        <w:pStyle w:val="ac"/>
        <w:shd w:val="clear" w:color="auto" w:fill="FFFFFF"/>
        <w:spacing w:before="0" w:beforeAutospacing="0" w:after="65" w:afterAutospacing="0" w:line="276" w:lineRule="auto"/>
        <w:ind w:left="-426" w:firstLine="426"/>
        <w:jc w:val="both"/>
        <w:textAlignment w:val="baseline"/>
        <w:rPr>
          <w:color w:val="000000"/>
          <w:sz w:val="26"/>
          <w:szCs w:val="26"/>
        </w:rPr>
      </w:pPr>
      <w:r w:rsidRPr="00DD0DF4">
        <w:rPr>
          <w:color w:val="000000"/>
          <w:sz w:val="26"/>
          <w:szCs w:val="26"/>
        </w:rPr>
        <w:t>В феврале 2017 года ООО «СМТ», ООО «</w:t>
      </w:r>
      <w:proofErr w:type="spellStart"/>
      <w:r w:rsidRPr="00DD0DF4">
        <w:rPr>
          <w:color w:val="000000"/>
          <w:sz w:val="26"/>
          <w:szCs w:val="26"/>
        </w:rPr>
        <w:t>Медсимвол</w:t>
      </w:r>
      <w:proofErr w:type="spellEnd"/>
      <w:r w:rsidRPr="00DD0DF4">
        <w:rPr>
          <w:color w:val="000000"/>
          <w:sz w:val="26"/>
          <w:szCs w:val="26"/>
        </w:rPr>
        <w:t>» были признаны нарушившими п. 2 ч. 1 ст. 11 Закона о защите конкуренции, что выразилось в  заключении ограничивающего конкуренцию соглашения, которое привело к поддержанию цен на торгах.</w:t>
      </w:r>
    </w:p>
    <w:p w:rsidR="000C4CC1" w:rsidRPr="00DD0DF4" w:rsidRDefault="000C4CC1" w:rsidP="00DD0DF4">
      <w:pPr>
        <w:pStyle w:val="ac"/>
        <w:shd w:val="clear" w:color="auto" w:fill="FFFFFF"/>
        <w:spacing w:before="0" w:beforeAutospacing="0" w:after="65" w:afterAutospacing="0" w:line="276" w:lineRule="auto"/>
        <w:ind w:left="-426" w:firstLine="426"/>
        <w:jc w:val="both"/>
        <w:textAlignment w:val="baseline"/>
        <w:rPr>
          <w:color w:val="000000"/>
          <w:sz w:val="26"/>
          <w:szCs w:val="26"/>
        </w:rPr>
      </w:pPr>
      <w:r w:rsidRPr="00DD0DF4">
        <w:rPr>
          <w:color w:val="000000"/>
          <w:sz w:val="26"/>
          <w:szCs w:val="26"/>
        </w:rPr>
        <w:t>Также комиссия признала, что между ООО «</w:t>
      </w:r>
      <w:proofErr w:type="spellStart"/>
      <w:r w:rsidRPr="00DD0DF4">
        <w:rPr>
          <w:color w:val="000000"/>
          <w:sz w:val="26"/>
          <w:szCs w:val="26"/>
        </w:rPr>
        <w:t>ЦЭХ-Здоровье</w:t>
      </w:r>
      <w:proofErr w:type="spellEnd"/>
      <w:r w:rsidRPr="00DD0DF4">
        <w:rPr>
          <w:color w:val="000000"/>
          <w:sz w:val="26"/>
          <w:szCs w:val="26"/>
        </w:rPr>
        <w:t>», ООО «СМТ», Министерством здравоохранения Самарской области и между ООО «</w:t>
      </w:r>
      <w:proofErr w:type="spellStart"/>
      <w:r w:rsidRPr="00DD0DF4">
        <w:rPr>
          <w:color w:val="000000"/>
          <w:sz w:val="26"/>
          <w:szCs w:val="26"/>
        </w:rPr>
        <w:t>ДжиИ</w:t>
      </w:r>
      <w:proofErr w:type="spellEnd"/>
      <w:r w:rsidRPr="00DD0DF4">
        <w:rPr>
          <w:color w:val="000000"/>
          <w:sz w:val="26"/>
          <w:szCs w:val="26"/>
        </w:rPr>
        <w:t xml:space="preserve"> </w:t>
      </w:r>
      <w:proofErr w:type="spellStart"/>
      <w:r w:rsidRPr="00DD0DF4">
        <w:rPr>
          <w:color w:val="000000"/>
          <w:sz w:val="26"/>
          <w:szCs w:val="26"/>
        </w:rPr>
        <w:t>Хэлскеа</w:t>
      </w:r>
      <w:proofErr w:type="spellEnd"/>
      <w:r w:rsidRPr="00DD0DF4">
        <w:rPr>
          <w:color w:val="000000"/>
          <w:sz w:val="26"/>
          <w:szCs w:val="26"/>
        </w:rPr>
        <w:t xml:space="preserve">», ООО «СМТ», Министерством здравоохранения Самарской области были заключены ограничивающие конкуренцию соглашения, которые привели к ограничению конкуренции на рынке выполнения работ по техническому обслуживанию и ремонту </w:t>
      </w:r>
      <w:r w:rsidRPr="00DD0DF4">
        <w:rPr>
          <w:color w:val="000000"/>
          <w:sz w:val="26"/>
          <w:szCs w:val="26"/>
        </w:rPr>
        <w:lastRenderedPageBreak/>
        <w:t>дорогостоящего медицинского оборудования, установленного в государственных бюджетных учреждениях здравоохранения Самарской области.  Данными действиями организации нарушили ст. 16 Закона о защите конкуренции.</w:t>
      </w:r>
    </w:p>
    <w:p w:rsidR="000C4CC1" w:rsidRPr="00DD0DF4" w:rsidRDefault="000C4CC1" w:rsidP="00DD0DF4">
      <w:pPr>
        <w:pStyle w:val="ac"/>
        <w:shd w:val="clear" w:color="auto" w:fill="FFFFFF"/>
        <w:spacing w:before="0" w:beforeAutospacing="0" w:after="65" w:afterAutospacing="0" w:line="276" w:lineRule="auto"/>
        <w:ind w:left="-426" w:firstLine="426"/>
        <w:jc w:val="both"/>
        <w:textAlignment w:val="baseline"/>
        <w:rPr>
          <w:color w:val="000000"/>
          <w:sz w:val="26"/>
          <w:szCs w:val="26"/>
        </w:rPr>
      </w:pPr>
      <w:r w:rsidRPr="00DD0DF4">
        <w:rPr>
          <w:color w:val="000000"/>
          <w:sz w:val="26"/>
          <w:szCs w:val="26"/>
        </w:rPr>
        <w:t xml:space="preserve">Кроме того в действиях ООО «СМТ» и ГБУЗ «СОКБ им. В.Д. </w:t>
      </w:r>
      <w:proofErr w:type="spellStart"/>
      <w:r w:rsidRPr="00DD0DF4">
        <w:rPr>
          <w:color w:val="000000"/>
          <w:sz w:val="26"/>
          <w:szCs w:val="26"/>
        </w:rPr>
        <w:t>Середавина</w:t>
      </w:r>
      <w:proofErr w:type="spellEnd"/>
      <w:r w:rsidRPr="00DD0DF4">
        <w:rPr>
          <w:color w:val="000000"/>
          <w:sz w:val="26"/>
          <w:szCs w:val="26"/>
        </w:rPr>
        <w:t>» были  установлено нарушение п. 1 ч. 1 ст. 17 Закона о защите конкуренции,  выразившиеся в заключении соглашения, которое могло привести к ограничению конкуренции.</w:t>
      </w:r>
    </w:p>
    <w:p w:rsidR="000C4CC1" w:rsidRPr="00DD0DF4" w:rsidRDefault="000C4CC1" w:rsidP="00DD0DF4">
      <w:pPr>
        <w:pStyle w:val="ac"/>
        <w:shd w:val="clear" w:color="auto" w:fill="FFFFFF"/>
        <w:spacing w:before="0" w:beforeAutospacing="0" w:after="65" w:afterAutospacing="0" w:line="276" w:lineRule="auto"/>
        <w:ind w:left="-426" w:firstLine="426"/>
        <w:jc w:val="both"/>
        <w:textAlignment w:val="baseline"/>
        <w:rPr>
          <w:color w:val="000000"/>
          <w:sz w:val="26"/>
          <w:szCs w:val="26"/>
        </w:rPr>
      </w:pPr>
      <w:r w:rsidRPr="00DD0DF4">
        <w:rPr>
          <w:color w:val="000000"/>
          <w:sz w:val="26"/>
          <w:szCs w:val="26"/>
        </w:rPr>
        <w:t xml:space="preserve">Нарушения были выявлены при проведении  совместного открытого аукциона. В марте 2016 года между  23  медицинскими учреждениями было подписано соглашение о проведении   совместных торгов.  Организатором данной закупки выступало  - ГБУЗ «Самарская областная клиническая больница им. В.Д. </w:t>
      </w:r>
      <w:proofErr w:type="spellStart"/>
      <w:r w:rsidRPr="00DD0DF4">
        <w:rPr>
          <w:color w:val="000000"/>
          <w:sz w:val="26"/>
          <w:szCs w:val="26"/>
        </w:rPr>
        <w:t>Середавина</w:t>
      </w:r>
      <w:proofErr w:type="spellEnd"/>
      <w:r w:rsidRPr="00DD0DF4">
        <w:rPr>
          <w:color w:val="000000"/>
          <w:sz w:val="26"/>
          <w:szCs w:val="26"/>
        </w:rPr>
        <w:t>», а уполномоченным органом – Главное управление организации торгов Самарской области.</w:t>
      </w:r>
    </w:p>
    <w:p w:rsidR="000C4CC1" w:rsidRPr="00DD0DF4" w:rsidRDefault="000C4CC1" w:rsidP="00DD0DF4">
      <w:pPr>
        <w:pStyle w:val="ac"/>
        <w:shd w:val="clear" w:color="auto" w:fill="FFFFFF"/>
        <w:spacing w:before="0" w:beforeAutospacing="0" w:after="65" w:afterAutospacing="0" w:line="276" w:lineRule="auto"/>
        <w:ind w:left="-426" w:firstLine="426"/>
        <w:jc w:val="both"/>
        <w:textAlignment w:val="baseline"/>
        <w:rPr>
          <w:color w:val="000000"/>
          <w:sz w:val="26"/>
          <w:szCs w:val="26"/>
        </w:rPr>
      </w:pPr>
      <w:r w:rsidRPr="00DD0DF4">
        <w:rPr>
          <w:color w:val="000000"/>
          <w:sz w:val="26"/>
          <w:szCs w:val="26"/>
        </w:rPr>
        <w:t>В апреле 2016 года на электронной площадке было опубликовано извещение проведении открытого аукциона на выполнение работ по техническому обслуживанию и ремонту дорогостоящего медицинского оборудования. Начальная (максимальная) цена контракта составила 786, 022 млн. рублей. При этом общая начальная (максимальная) цена контракта составляла  4,36  миллиарда рублей.</w:t>
      </w:r>
    </w:p>
    <w:p w:rsidR="000C4CC1" w:rsidRPr="00DD0DF4" w:rsidRDefault="000C4CC1" w:rsidP="00DD0DF4">
      <w:pPr>
        <w:pStyle w:val="ac"/>
        <w:shd w:val="clear" w:color="auto" w:fill="FFFFFF"/>
        <w:spacing w:before="0" w:beforeAutospacing="0" w:after="65" w:afterAutospacing="0" w:line="276" w:lineRule="auto"/>
        <w:ind w:left="-426" w:firstLine="426"/>
        <w:jc w:val="both"/>
        <w:textAlignment w:val="baseline"/>
        <w:rPr>
          <w:color w:val="000000"/>
          <w:sz w:val="26"/>
          <w:szCs w:val="26"/>
        </w:rPr>
      </w:pPr>
      <w:r w:rsidRPr="00DD0DF4">
        <w:rPr>
          <w:color w:val="000000"/>
          <w:sz w:val="26"/>
          <w:szCs w:val="26"/>
        </w:rPr>
        <w:t>По  результатам проведенного аукциона, победителем было признано ООО «СМТ». Начальная (максимальная) цена контрактов была снижена  на 2,5% от общей стоимости.</w:t>
      </w:r>
    </w:p>
    <w:p w:rsidR="000C4CC1" w:rsidRPr="00DD0DF4" w:rsidRDefault="000C4CC1" w:rsidP="00DD0DF4">
      <w:pPr>
        <w:pStyle w:val="ac"/>
        <w:shd w:val="clear" w:color="auto" w:fill="FFFFFF"/>
        <w:spacing w:before="0" w:beforeAutospacing="0" w:after="65" w:afterAutospacing="0" w:line="276" w:lineRule="auto"/>
        <w:ind w:left="-426" w:firstLine="426"/>
        <w:jc w:val="both"/>
        <w:textAlignment w:val="baseline"/>
        <w:rPr>
          <w:color w:val="000000"/>
          <w:sz w:val="26"/>
          <w:szCs w:val="26"/>
        </w:rPr>
      </w:pPr>
      <w:r w:rsidRPr="00DD0DF4">
        <w:rPr>
          <w:color w:val="000000"/>
          <w:sz w:val="26"/>
          <w:szCs w:val="26"/>
        </w:rPr>
        <w:t>В рамках  рассмотрения материалов дела было установлено, что в случае участия  иных хозяйствующих субъектов  в аукционе, падение начальной максимальной цены контракта могло бы составить до 30% при сохранении для победителя торгов приемлемого уровня рентабельности.</w:t>
      </w:r>
    </w:p>
    <w:p w:rsidR="000C4CC1" w:rsidRPr="00DD0DF4" w:rsidRDefault="000C4CC1" w:rsidP="00DD0DF4">
      <w:pPr>
        <w:pStyle w:val="ac"/>
        <w:shd w:val="clear" w:color="auto" w:fill="FFFFFF"/>
        <w:spacing w:before="0" w:beforeAutospacing="0" w:after="65" w:afterAutospacing="0" w:line="276" w:lineRule="auto"/>
        <w:ind w:left="-426" w:firstLine="426"/>
        <w:jc w:val="both"/>
        <w:textAlignment w:val="baseline"/>
        <w:rPr>
          <w:color w:val="000000"/>
          <w:sz w:val="26"/>
          <w:szCs w:val="26"/>
        </w:rPr>
      </w:pPr>
      <w:r w:rsidRPr="00DD0DF4">
        <w:rPr>
          <w:color w:val="000000"/>
          <w:sz w:val="26"/>
          <w:szCs w:val="26"/>
        </w:rPr>
        <w:t>Установлено, что на протяжении длительного периода  между представителями ООО «</w:t>
      </w:r>
      <w:proofErr w:type="spellStart"/>
      <w:r w:rsidRPr="00DD0DF4">
        <w:rPr>
          <w:color w:val="000000"/>
          <w:sz w:val="26"/>
          <w:szCs w:val="26"/>
        </w:rPr>
        <w:t>ДжиИ</w:t>
      </w:r>
      <w:proofErr w:type="spellEnd"/>
      <w:r w:rsidRPr="00DD0DF4">
        <w:rPr>
          <w:color w:val="000000"/>
          <w:sz w:val="26"/>
          <w:szCs w:val="26"/>
        </w:rPr>
        <w:t xml:space="preserve"> </w:t>
      </w:r>
      <w:proofErr w:type="spellStart"/>
      <w:r w:rsidRPr="00DD0DF4">
        <w:rPr>
          <w:color w:val="000000"/>
          <w:sz w:val="26"/>
          <w:szCs w:val="26"/>
        </w:rPr>
        <w:t>Хэлскеа</w:t>
      </w:r>
      <w:proofErr w:type="spellEnd"/>
      <w:r w:rsidRPr="00DD0DF4">
        <w:rPr>
          <w:color w:val="000000"/>
          <w:sz w:val="26"/>
          <w:szCs w:val="26"/>
        </w:rPr>
        <w:t>», ООО «СМТ» и Министерства здравоохранения Самарской области происходило активное взаимодействие по вопросам, связанным  с подготовкой аукционной документации и технического задания, подготовкой разъяснений положений аукционной документации (до и после публикации извещения о проведении аукциона).</w:t>
      </w:r>
    </w:p>
    <w:p w:rsidR="000C4CC1" w:rsidRPr="00DD0DF4" w:rsidRDefault="000C4CC1" w:rsidP="00DD0DF4">
      <w:pPr>
        <w:pStyle w:val="ac"/>
        <w:shd w:val="clear" w:color="auto" w:fill="FFFFFF"/>
        <w:spacing w:before="0" w:beforeAutospacing="0" w:after="65" w:afterAutospacing="0" w:line="276" w:lineRule="auto"/>
        <w:ind w:left="-426" w:firstLine="426"/>
        <w:jc w:val="both"/>
        <w:textAlignment w:val="baseline"/>
        <w:rPr>
          <w:color w:val="000000"/>
          <w:sz w:val="26"/>
          <w:szCs w:val="26"/>
        </w:rPr>
      </w:pPr>
      <w:r w:rsidRPr="00DD0DF4">
        <w:rPr>
          <w:color w:val="000000"/>
          <w:sz w:val="26"/>
          <w:szCs w:val="26"/>
        </w:rPr>
        <w:t xml:space="preserve"> В апреле 2017 года   на ООО «СМТ»  в соответствии с ч. 1 ст. 14.32 </w:t>
      </w:r>
      <w:proofErr w:type="spellStart"/>
      <w:r w:rsidRPr="00DD0DF4">
        <w:rPr>
          <w:color w:val="000000"/>
          <w:sz w:val="26"/>
          <w:szCs w:val="26"/>
        </w:rPr>
        <w:t>КоАП</w:t>
      </w:r>
      <w:proofErr w:type="spellEnd"/>
      <w:r w:rsidRPr="00DD0DF4">
        <w:rPr>
          <w:color w:val="000000"/>
          <w:sz w:val="26"/>
          <w:szCs w:val="26"/>
        </w:rPr>
        <w:t xml:space="preserve"> РФ  был наложен штраф в размере 26 миллионов 338 тысяч рублей, на ООО «</w:t>
      </w:r>
      <w:proofErr w:type="spellStart"/>
      <w:r w:rsidRPr="00DD0DF4">
        <w:rPr>
          <w:color w:val="000000"/>
          <w:sz w:val="26"/>
          <w:szCs w:val="26"/>
        </w:rPr>
        <w:t>ДжиИ</w:t>
      </w:r>
      <w:proofErr w:type="spellEnd"/>
      <w:r w:rsidRPr="00DD0DF4">
        <w:rPr>
          <w:color w:val="000000"/>
          <w:sz w:val="26"/>
          <w:szCs w:val="26"/>
        </w:rPr>
        <w:t xml:space="preserve"> </w:t>
      </w:r>
      <w:proofErr w:type="spellStart"/>
      <w:r w:rsidRPr="00DD0DF4">
        <w:rPr>
          <w:color w:val="000000"/>
          <w:sz w:val="26"/>
          <w:szCs w:val="26"/>
        </w:rPr>
        <w:t>Хэлскеа</w:t>
      </w:r>
      <w:proofErr w:type="spellEnd"/>
      <w:r w:rsidRPr="00DD0DF4">
        <w:rPr>
          <w:color w:val="000000"/>
          <w:sz w:val="26"/>
          <w:szCs w:val="26"/>
        </w:rPr>
        <w:t>» 100 тысяч рублей.</w:t>
      </w:r>
    </w:p>
    <w:p w:rsidR="000C4CC1" w:rsidRPr="00DD0DF4" w:rsidRDefault="000C4CC1" w:rsidP="00DD0DF4">
      <w:pPr>
        <w:pStyle w:val="ac"/>
        <w:shd w:val="clear" w:color="auto" w:fill="FFFFFF"/>
        <w:spacing w:before="0" w:beforeAutospacing="0" w:after="65" w:afterAutospacing="0" w:line="276" w:lineRule="auto"/>
        <w:ind w:left="-426"/>
        <w:jc w:val="both"/>
        <w:textAlignment w:val="baseline"/>
        <w:rPr>
          <w:color w:val="000000"/>
          <w:sz w:val="26"/>
          <w:szCs w:val="26"/>
        </w:rPr>
      </w:pPr>
      <w:r w:rsidRPr="00DD0DF4">
        <w:rPr>
          <w:color w:val="000000"/>
          <w:sz w:val="26"/>
          <w:szCs w:val="26"/>
        </w:rPr>
        <w:t> </w:t>
      </w:r>
      <w:r w:rsidRPr="00DD0DF4">
        <w:rPr>
          <w:color w:val="000000"/>
          <w:sz w:val="26"/>
          <w:szCs w:val="26"/>
        </w:rPr>
        <w:tab/>
        <w:t>Материалы дела были переданы в Следственное Управление  Следственного Комитета РФ по Самарской области.  Впоследствии было возбуждено дело по ст. 178,204, 286 Уголовного Кодекса РФ. </w:t>
      </w:r>
    </w:p>
    <w:p w:rsidR="000C4CC1" w:rsidRPr="00DD0DF4" w:rsidRDefault="000C4CC1" w:rsidP="00DD0DF4">
      <w:pPr>
        <w:pStyle w:val="ac"/>
        <w:shd w:val="clear" w:color="auto" w:fill="FFFFFF"/>
        <w:spacing w:before="0" w:beforeAutospacing="0" w:after="65" w:afterAutospacing="0" w:line="276" w:lineRule="auto"/>
        <w:ind w:left="-426" w:firstLine="1134"/>
        <w:jc w:val="both"/>
        <w:textAlignment w:val="baseline"/>
        <w:rPr>
          <w:color w:val="000000"/>
          <w:sz w:val="26"/>
          <w:szCs w:val="26"/>
        </w:rPr>
      </w:pPr>
      <w:r w:rsidRPr="00DD0DF4">
        <w:rPr>
          <w:color w:val="000000"/>
          <w:sz w:val="26"/>
          <w:szCs w:val="26"/>
        </w:rPr>
        <w:t>13 апреля Арбитражный суд Самарской области оставил   в силе  акты (решение и постановления) Самарского УФАС России,  тем самым подтвердил правомерность   решений антимонопольного управления.</w:t>
      </w:r>
    </w:p>
    <w:p w:rsidR="000C4CC1" w:rsidRPr="00DD0DF4" w:rsidRDefault="000C4CC1" w:rsidP="00DD0DF4">
      <w:pPr>
        <w:pStyle w:val="ac"/>
        <w:shd w:val="clear" w:color="auto" w:fill="FFFFFF"/>
        <w:spacing w:before="0" w:beforeAutospacing="0" w:after="0" w:afterAutospacing="0" w:line="276" w:lineRule="auto"/>
        <w:ind w:left="-426" w:firstLine="426"/>
        <w:jc w:val="both"/>
        <w:textAlignment w:val="baseline"/>
        <w:rPr>
          <w:color w:val="000000"/>
          <w:sz w:val="26"/>
          <w:szCs w:val="26"/>
        </w:rPr>
      </w:pPr>
      <w:r w:rsidRPr="00DD0DF4">
        <w:rPr>
          <w:rStyle w:val="ae"/>
          <w:color w:val="000000"/>
          <w:sz w:val="26"/>
          <w:szCs w:val="26"/>
          <w:bdr w:val="none" w:sz="0" w:space="0" w:color="auto" w:frame="1"/>
        </w:rPr>
        <w:lastRenderedPageBreak/>
        <w:t>Для справки: В настоящее время  СУ СК РФ  по Самарской области направило уголовное дело с утвержденным обвинительным заключением в суд.</w:t>
      </w:r>
    </w:p>
    <w:p w:rsidR="000C4CC1" w:rsidRPr="00DD0DF4" w:rsidRDefault="000C4CC1" w:rsidP="00DD0DF4">
      <w:pPr>
        <w:ind w:left="-426" w:right="-285" w:firstLine="567"/>
        <w:jc w:val="both"/>
        <w:rPr>
          <w:rFonts w:ascii="Times New Roman" w:hAnsi="Times New Roman" w:cs="Times New Roman"/>
          <w:i/>
          <w:sz w:val="26"/>
          <w:szCs w:val="26"/>
        </w:rPr>
      </w:pPr>
    </w:p>
    <w:p w:rsidR="000C4CC1" w:rsidRPr="00DD0DF4" w:rsidRDefault="000C4CC1" w:rsidP="00DD0DF4">
      <w:pPr>
        <w:ind w:left="-567" w:right="-285" w:firstLine="567"/>
        <w:jc w:val="both"/>
        <w:rPr>
          <w:rFonts w:ascii="Times New Roman" w:hAnsi="Times New Roman" w:cs="Times New Roman"/>
          <w:i/>
          <w:sz w:val="26"/>
          <w:szCs w:val="26"/>
        </w:rPr>
      </w:pPr>
    </w:p>
    <w:p w:rsidR="000C4CC1" w:rsidRPr="00DD0DF4" w:rsidRDefault="000C4CC1" w:rsidP="00DD0DF4">
      <w:pPr>
        <w:ind w:left="-567" w:right="-285" w:firstLine="567"/>
        <w:jc w:val="both"/>
        <w:rPr>
          <w:rFonts w:ascii="Times New Roman" w:hAnsi="Times New Roman" w:cs="Times New Roman"/>
          <w:b/>
          <w:sz w:val="26"/>
          <w:szCs w:val="26"/>
        </w:rPr>
      </w:pPr>
      <w:r w:rsidRPr="00DD0DF4">
        <w:rPr>
          <w:rFonts w:ascii="Times New Roman" w:hAnsi="Times New Roman" w:cs="Times New Roman"/>
          <w:b/>
          <w:sz w:val="26"/>
          <w:szCs w:val="26"/>
          <w:lang w:val="en-US"/>
        </w:rPr>
        <w:t>II</w:t>
      </w:r>
      <w:r w:rsidRPr="00DD0DF4">
        <w:rPr>
          <w:rFonts w:ascii="Times New Roman" w:hAnsi="Times New Roman" w:cs="Times New Roman"/>
          <w:b/>
          <w:sz w:val="26"/>
          <w:szCs w:val="26"/>
        </w:rPr>
        <w:t>. Разъяснение новых требований нормативных правовых актов</w:t>
      </w:r>
    </w:p>
    <w:p w:rsidR="000C4CC1" w:rsidRPr="00DD0DF4" w:rsidRDefault="000C4CC1" w:rsidP="00DD0DF4">
      <w:pPr>
        <w:ind w:left="-567" w:right="-285" w:firstLine="567"/>
        <w:jc w:val="both"/>
        <w:rPr>
          <w:rFonts w:ascii="Times New Roman" w:hAnsi="Times New Roman" w:cs="Times New Roman"/>
          <w:b/>
          <w:sz w:val="26"/>
          <w:szCs w:val="26"/>
        </w:rPr>
      </w:pPr>
    </w:p>
    <w:p w:rsidR="000C4CC1" w:rsidRPr="00DD0DF4" w:rsidRDefault="000C4CC1" w:rsidP="00DD0DF4">
      <w:pPr>
        <w:ind w:left="-567" w:right="-285" w:firstLine="567"/>
        <w:contextualSpacing/>
        <w:jc w:val="both"/>
        <w:rPr>
          <w:rFonts w:ascii="Times New Roman" w:hAnsi="Times New Roman" w:cs="Times New Roman"/>
          <w:sz w:val="26"/>
          <w:szCs w:val="26"/>
        </w:rPr>
      </w:pPr>
      <w:r w:rsidRPr="00DD0DF4">
        <w:rPr>
          <w:rFonts w:ascii="Times New Roman" w:hAnsi="Times New Roman" w:cs="Times New Roman"/>
          <w:sz w:val="26"/>
          <w:szCs w:val="26"/>
        </w:rPr>
        <w:t>В целях реализации положений статьи 8.1 Федерального закона от 26.12.2008 г. № 294-ФЗ «О защите прав юридических и индивидуальных предпринимателей при осуществлении государственного контроля (надзора) и муниципального контроля» и Правил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определенны классу (категории) опасности, утвержденных Постановлением Правительства Российской Федерации от 17.08.2016 г. № 806, принято Постановление Правительства Российской Федерации от 01.03.2018 г. № 213 «Об утверждении критериев отнесения деятельность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w:t>
      </w:r>
    </w:p>
    <w:p w:rsidR="000C4CC1" w:rsidRPr="00DD0DF4" w:rsidRDefault="000C4CC1" w:rsidP="00DD0DF4">
      <w:pPr>
        <w:ind w:left="-567" w:right="-285" w:firstLine="567"/>
        <w:contextualSpacing/>
        <w:jc w:val="both"/>
        <w:rPr>
          <w:rFonts w:ascii="Times New Roman" w:hAnsi="Times New Roman" w:cs="Times New Roman"/>
          <w:sz w:val="26"/>
          <w:szCs w:val="26"/>
        </w:rPr>
      </w:pPr>
      <w:r w:rsidRPr="00DD0DF4">
        <w:rPr>
          <w:rFonts w:ascii="Times New Roman" w:hAnsi="Times New Roman" w:cs="Times New Roman"/>
          <w:sz w:val="26"/>
          <w:szCs w:val="26"/>
        </w:rPr>
        <w:t>Указанным Постановлением утверждены критерии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w:t>
      </w:r>
    </w:p>
    <w:p w:rsidR="000C4CC1" w:rsidRPr="00DD0DF4" w:rsidRDefault="000C4CC1" w:rsidP="00DD0DF4">
      <w:pPr>
        <w:ind w:left="-567" w:right="-285" w:firstLine="567"/>
        <w:contextualSpacing/>
        <w:jc w:val="both"/>
        <w:rPr>
          <w:rFonts w:ascii="Times New Roman" w:hAnsi="Times New Roman" w:cs="Times New Roman"/>
          <w:sz w:val="26"/>
          <w:szCs w:val="26"/>
        </w:rPr>
      </w:pPr>
      <w:r w:rsidRPr="00DD0DF4">
        <w:rPr>
          <w:rFonts w:ascii="Times New Roman" w:hAnsi="Times New Roman" w:cs="Times New Roman"/>
          <w:sz w:val="26"/>
          <w:szCs w:val="26"/>
        </w:rPr>
        <w:t>Также установлена периодичность проведения плановых проверок юридических лиц и индивидуальных предпринимателей, осуществляющих экономическую деятельность, в зависимости от присвоенной их деятельности категории риска, если иное не установлено федеральными законами:</w:t>
      </w:r>
    </w:p>
    <w:p w:rsidR="000C4CC1" w:rsidRPr="00DD0DF4" w:rsidRDefault="000C4CC1" w:rsidP="00DD0DF4">
      <w:pPr>
        <w:ind w:left="-567" w:right="-285" w:firstLine="567"/>
        <w:contextualSpacing/>
        <w:jc w:val="both"/>
        <w:rPr>
          <w:rFonts w:ascii="Times New Roman" w:hAnsi="Times New Roman" w:cs="Times New Roman"/>
          <w:sz w:val="26"/>
          <w:szCs w:val="26"/>
        </w:rPr>
      </w:pPr>
      <w:r w:rsidRPr="00DD0DF4">
        <w:rPr>
          <w:rFonts w:ascii="Times New Roman" w:hAnsi="Times New Roman" w:cs="Times New Roman"/>
          <w:sz w:val="26"/>
          <w:szCs w:val="26"/>
        </w:rPr>
        <w:t>для категории среднего риска – не чаще чем один раз в 3 года;</w:t>
      </w:r>
    </w:p>
    <w:p w:rsidR="000C4CC1" w:rsidRPr="00DD0DF4" w:rsidRDefault="000C4CC1" w:rsidP="00DD0DF4">
      <w:pPr>
        <w:ind w:left="-567" w:right="-285" w:firstLine="567"/>
        <w:contextualSpacing/>
        <w:jc w:val="both"/>
        <w:rPr>
          <w:rFonts w:ascii="Times New Roman" w:hAnsi="Times New Roman" w:cs="Times New Roman"/>
          <w:sz w:val="26"/>
          <w:szCs w:val="26"/>
        </w:rPr>
      </w:pPr>
      <w:r w:rsidRPr="00DD0DF4">
        <w:rPr>
          <w:rFonts w:ascii="Times New Roman" w:hAnsi="Times New Roman" w:cs="Times New Roman"/>
          <w:sz w:val="26"/>
          <w:szCs w:val="26"/>
        </w:rPr>
        <w:t>для категории умеренного риска – не чаще чем один раз 5 лет;</w:t>
      </w:r>
    </w:p>
    <w:p w:rsidR="000C4CC1" w:rsidRPr="00DD0DF4" w:rsidRDefault="000C4CC1" w:rsidP="00DD0DF4">
      <w:pPr>
        <w:ind w:left="-567" w:right="-285" w:firstLine="567"/>
        <w:contextualSpacing/>
        <w:jc w:val="both"/>
        <w:rPr>
          <w:rFonts w:ascii="Times New Roman" w:hAnsi="Times New Roman" w:cs="Times New Roman"/>
          <w:sz w:val="26"/>
          <w:szCs w:val="26"/>
        </w:rPr>
      </w:pPr>
      <w:r w:rsidRPr="00DD0DF4">
        <w:rPr>
          <w:rFonts w:ascii="Times New Roman" w:hAnsi="Times New Roman" w:cs="Times New Roman"/>
          <w:sz w:val="26"/>
          <w:szCs w:val="26"/>
        </w:rPr>
        <w:t>для категории низкого риска, плановые проверки не проводятся.</w:t>
      </w:r>
    </w:p>
    <w:p w:rsidR="000C4CC1" w:rsidRPr="00DD0DF4" w:rsidRDefault="000C4CC1" w:rsidP="00DD0DF4">
      <w:pPr>
        <w:ind w:left="-567" w:right="-285" w:firstLine="567"/>
        <w:contextualSpacing/>
        <w:jc w:val="both"/>
        <w:rPr>
          <w:rFonts w:ascii="Times New Roman" w:hAnsi="Times New Roman" w:cs="Times New Roman"/>
          <w:sz w:val="26"/>
          <w:szCs w:val="26"/>
        </w:rPr>
      </w:pPr>
      <w:r w:rsidRPr="00DD0DF4">
        <w:rPr>
          <w:rFonts w:ascii="Times New Roman" w:hAnsi="Times New Roman" w:cs="Times New Roman"/>
          <w:sz w:val="26"/>
          <w:szCs w:val="26"/>
        </w:rPr>
        <w:t>При этом к категории среднего риска отнесена торговая деятельность, субъекты естественных монополий, хозяйствующие субъекты, осуществляющие регулируемые виды деятельности, имеющие размер необходимой валовой выручки за предыдущий год свыше 10 миллиардов рублей. В отношении них плановые проверки могут проводится не чаще одного раза в три года.</w:t>
      </w:r>
    </w:p>
    <w:p w:rsidR="000C4CC1" w:rsidRPr="00DD0DF4" w:rsidRDefault="000C4CC1" w:rsidP="00DD0DF4">
      <w:pPr>
        <w:ind w:left="-567" w:right="-285" w:firstLine="567"/>
        <w:contextualSpacing/>
        <w:jc w:val="both"/>
        <w:rPr>
          <w:rFonts w:ascii="Times New Roman" w:hAnsi="Times New Roman" w:cs="Times New Roman"/>
          <w:sz w:val="26"/>
          <w:szCs w:val="26"/>
        </w:rPr>
      </w:pPr>
      <w:r w:rsidRPr="00DD0DF4">
        <w:rPr>
          <w:rFonts w:ascii="Times New Roman" w:hAnsi="Times New Roman" w:cs="Times New Roman"/>
          <w:sz w:val="26"/>
          <w:szCs w:val="26"/>
        </w:rPr>
        <w:t xml:space="preserve">К категории умеренного риска отнесены хозяйствующие субъекты, имеющие выручку свыше 10 миллиардов рублей, действующие в сферах производства и продажи лекарственных препаратов и медицинских изделий, предоставления медицинских услуг, услуг связи, транспортных услуг, жилищно-коммунального хозяйства, транспортировки </w:t>
      </w:r>
      <w:r w:rsidRPr="00DD0DF4">
        <w:rPr>
          <w:rFonts w:ascii="Times New Roman" w:hAnsi="Times New Roman" w:cs="Times New Roman"/>
          <w:sz w:val="26"/>
          <w:szCs w:val="26"/>
        </w:rPr>
        <w:lastRenderedPageBreak/>
        <w:t>нефти и нефтепродуктов по трубопроводам и т.п. Плановые проверки таких организаций проводятся не чаще одного раза в пять лет.</w:t>
      </w:r>
    </w:p>
    <w:p w:rsidR="000C4CC1" w:rsidRPr="00DD0DF4" w:rsidRDefault="000C4CC1" w:rsidP="00DD0DF4">
      <w:pPr>
        <w:ind w:left="-567" w:right="-285" w:firstLine="567"/>
        <w:contextualSpacing/>
        <w:jc w:val="both"/>
        <w:rPr>
          <w:rFonts w:ascii="Times New Roman" w:hAnsi="Times New Roman" w:cs="Times New Roman"/>
          <w:sz w:val="26"/>
          <w:szCs w:val="26"/>
        </w:rPr>
      </w:pPr>
      <w:r w:rsidRPr="00DD0DF4">
        <w:rPr>
          <w:rFonts w:ascii="Times New Roman" w:hAnsi="Times New Roman" w:cs="Times New Roman"/>
          <w:sz w:val="26"/>
          <w:szCs w:val="26"/>
        </w:rPr>
        <w:t>В отношении хозяйствующих субъектов, деятельность которых отнесена к категории низкого риска, плановые проверки проводиться не будут.</w:t>
      </w:r>
    </w:p>
    <w:p w:rsidR="000C4CC1" w:rsidRPr="00DD0DF4" w:rsidRDefault="000C4CC1" w:rsidP="00DD0DF4">
      <w:pPr>
        <w:ind w:left="-567" w:right="-285" w:firstLine="567"/>
        <w:jc w:val="both"/>
        <w:rPr>
          <w:rFonts w:ascii="Times New Roman" w:hAnsi="Times New Roman" w:cs="Times New Roman"/>
          <w:sz w:val="26"/>
          <w:szCs w:val="26"/>
        </w:rPr>
      </w:pPr>
    </w:p>
    <w:p w:rsidR="000C4CC1" w:rsidRPr="00DD0DF4" w:rsidRDefault="000C4CC1" w:rsidP="00DD0DF4">
      <w:pPr>
        <w:ind w:left="-567" w:right="-285" w:firstLine="567"/>
        <w:jc w:val="both"/>
        <w:rPr>
          <w:rFonts w:ascii="Times New Roman" w:hAnsi="Times New Roman" w:cs="Times New Roman"/>
          <w:sz w:val="26"/>
          <w:szCs w:val="26"/>
        </w:rPr>
      </w:pPr>
    </w:p>
    <w:p w:rsidR="000C4CC1" w:rsidRPr="00DD0DF4" w:rsidRDefault="000C4CC1" w:rsidP="00DD0DF4">
      <w:pPr>
        <w:ind w:left="-567" w:right="-285" w:firstLine="567"/>
        <w:jc w:val="both"/>
        <w:rPr>
          <w:rFonts w:ascii="Times New Roman" w:hAnsi="Times New Roman" w:cs="Times New Roman"/>
          <w:sz w:val="26"/>
          <w:szCs w:val="26"/>
        </w:rPr>
      </w:pPr>
    </w:p>
    <w:p w:rsidR="000C4CC1" w:rsidRPr="00DD0DF4" w:rsidRDefault="000C4CC1" w:rsidP="00DD0DF4">
      <w:pPr>
        <w:ind w:left="-567" w:right="-285" w:firstLine="567"/>
        <w:jc w:val="both"/>
        <w:rPr>
          <w:rFonts w:ascii="Times New Roman" w:hAnsi="Times New Roman" w:cs="Times New Roman"/>
          <w:sz w:val="26"/>
          <w:szCs w:val="26"/>
        </w:rPr>
      </w:pPr>
    </w:p>
    <w:p w:rsidR="000C4CC1" w:rsidRPr="00DD0DF4" w:rsidRDefault="000C4CC1" w:rsidP="00DD0DF4">
      <w:pPr>
        <w:ind w:left="-567" w:right="-285" w:firstLine="567"/>
        <w:jc w:val="both"/>
        <w:rPr>
          <w:rFonts w:ascii="Times New Roman" w:hAnsi="Times New Roman" w:cs="Times New Roman"/>
          <w:sz w:val="26"/>
          <w:szCs w:val="26"/>
        </w:rPr>
      </w:pPr>
    </w:p>
    <w:p w:rsidR="000C4CC1" w:rsidRPr="00DD0DF4" w:rsidRDefault="000C4CC1" w:rsidP="00DD0DF4">
      <w:pPr>
        <w:ind w:left="-567" w:right="-285" w:firstLine="567"/>
        <w:jc w:val="both"/>
        <w:rPr>
          <w:rFonts w:ascii="Times New Roman" w:hAnsi="Times New Roman" w:cs="Times New Roman"/>
          <w:sz w:val="26"/>
          <w:szCs w:val="26"/>
        </w:rPr>
      </w:pPr>
    </w:p>
    <w:p w:rsidR="000C4CC1" w:rsidRPr="00DD0DF4" w:rsidRDefault="000C4CC1" w:rsidP="00DD0DF4">
      <w:pPr>
        <w:ind w:left="-567" w:right="-285" w:firstLine="567"/>
        <w:jc w:val="both"/>
        <w:rPr>
          <w:rFonts w:ascii="Times New Roman" w:hAnsi="Times New Roman" w:cs="Times New Roman"/>
          <w:sz w:val="26"/>
          <w:szCs w:val="26"/>
        </w:rPr>
      </w:pPr>
    </w:p>
    <w:p w:rsidR="000C4CC1" w:rsidRPr="00DD0DF4" w:rsidRDefault="000C4CC1" w:rsidP="00DD0DF4">
      <w:pPr>
        <w:ind w:left="-567" w:right="-285" w:firstLine="567"/>
        <w:jc w:val="both"/>
        <w:rPr>
          <w:rFonts w:ascii="Times New Roman" w:hAnsi="Times New Roman" w:cs="Times New Roman"/>
          <w:sz w:val="26"/>
          <w:szCs w:val="26"/>
        </w:rPr>
      </w:pPr>
    </w:p>
    <w:p w:rsidR="000C4CC1" w:rsidRPr="00DD0DF4" w:rsidRDefault="000C4CC1" w:rsidP="00DD0DF4">
      <w:pPr>
        <w:ind w:left="-567" w:right="-285" w:firstLine="567"/>
        <w:jc w:val="both"/>
        <w:rPr>
          <w:rFonts w:ascii="Times New Roman" w:hAnsi="Times New Roman" w:cs="Times New Roman"/>
          <w:sz w:val="26"/>
          <w:szCs w:val="26"/>
        </w:rPr>
      </w:pPr>
    </w:p>
    <w:p w:rsidR="000C4CC1" w:rsidRPr="00DD0DF4" w:rsidRDefault="000C4CC1" w:rsidP="00DD0DF4">
      <w:pPr>
        <w:ind w:left="-567" w:right="-285"/>
        <w:rPr>
          <w:rFonts w:ascii="Times New Roman" w:hAnsi="Times New Roman" w:cs="Times New Roman"/>
          <w:sz w:val="26"/>
          <w:szCs w:val="26"/>
        </w:rPr>
      </w:pPr>
    </w:p>
    <w:p w:rsidR="000C4CC1" w:rsidRPr="00DD0DF4" w:rsidRDefault="000C4CC1" w:rsidP="00DD0DF4">
      <w:pPr>
        <w:spacing w:after="0"/>
        <w:ind w:firstLine="851"/>
        <w:jc w:val="both"/>
        <w:rPr>
          <w:rFonts w:ascii="Times New Roman" w:hAnsi="Times New Roman" w:cs="Times New Roman"/>
          <w:sz w:val="26"/>
          <w:szCs w:val="26"/>
        </w:rPr>
      </w:pPr>
    </w:p>
    <w:p w:rsidR="00612193" w:rsidRPr="00DD0DF4" w:rsidRDefault="00612193" w:rsidP="00DD0DF4">
      <w:pPr>
        <w:spacing w:after="0"/>
        <w:ind w:firstLine="851"/>
        <w:jc w:val="both"/>
        <w:rPr>
          <w:rFonts w:ascii="Times New Roman" w:hAnsi="Times New Roman" w:cs="Times New Roman"/>
          <w:sz w:val="26"/>
          <w:szCs w:val="26"/>
        </w:rPr>
      </w:pPr>
    </w:p>
    <w:p w:rsidR="00154B04" w:rsidRPr="00DD0DF4" w:rsidRDefault="00154B04" w:rsidP="00DD0DF4">
      <w:pPr>
        <w:ind w:firstLine="851"/>
        <w:jc w:val="both"/>
        <w:rPr>
          <w:rFonts w:ascii="Times New Roman" w:hAnsi="Times New Roman" w:cs="Times New Roman"/>
          <w:b/>
          <w:sz w:val="26"/>
          <w:szCs w:val="26"/>
        </w:rPr>
      </w:pPr>
    </w:p>
    <w:p w:rsidR="00612193" w:rsidRPr="00DD0DF4" w:rsidRDefault="00612193" w:rsidP="00DD0DF4">
      <w:pPr>
        <w:ind w:firstLine="851"/>
        <w:jc w:val="both"/>
        <w:rPr>
          <w:rFonts w:ascii="Times New Roman" w:hAnsi="Times New Roman" w:cs="Times New Roman"/>
          <w:b/>
          <w:sz w:val="26"/>
          <w:szCs w:val="26"/>
        </w:rPr>
      </w:pPr>
    </w:p>
    <w:p w:rsidR="00612193" w:rsidRPr="00DD0DF4" w:rsidRDefault="00612193" w:rsidP="00DD0DF4">
      <w:pPr>
        <w:ind w:firstLine="851"/>
        <w:jc w:val="both"/>
        <w:rPr>
          <w:rFonts w:ascii="Times New Roman" w:hAnsi="Times New Roman" w:cs="Times New Roman"/>
          <w:b/>
          <w:sz w:val="26"/>
          <w:szCs w:val="26"/>
        </w:rPr>
      </w:pPr>
    </w:p>
    <w:p w:rsidR="00612193" w:rsidRPr="00DD0DF4" w:rsidRDefault="00612193" w:rsidP="00DD0DF4">
      <w:pPr>
        <w:ind w:firstLine="851"/>
        <w:jc w:val="both"/>
        <w:rPr>
          <w:rFonts w:ascii="Times New Roman" w:hAnsi="Times New Roman" w:cs="Times New Roman"/>
          <w:b/>
          <w:sz w:val="26"/>
          <w:szCs w:val="26"/>
        </w:rPr>
      </w:pPr>
    </w:p>
    <w:p w:rsidR="00612193" w:rsidRPr="00DD0DF4" w:rsidRDefault="00612193" w:rsidP="00DD0DF4">
      <w:pPr>
        <w:ind w:firstLine="851"/>
        <w:jc w:val="both"/>
        <w:rPr>
          <w:rFonts w:ascii="Times New Roman" w:hAnsi="Times New Roman" w:cs="Times New Roman"/>
          <w:b/>
          <w:sz w:val="26"/>
          <w:szCs w:val="26"/>
        </w:rPr>
      </w:pPr>
    </w:p>
    <w:p w:rsidR="00612193" w:rsidRPr="00DD0DF4" w:rsidRDefault="00612193" w:rsidP="00DD0DF4">
      <w:pPr>
        <w:ind w:firstLine="851"/>
        <w:jc w:val="both"/>
        <w:rPr>
          <w:rFonts w:ascii="Times New Roman" w:hAnsi="Times New Roman" w:cs="Times New Roman"/>
          <w:b/>
          <w:sz w:val="26"/>
          <w:szCs w:val="26"/>
        </w:rPr>
      </w:pPr>
    </w:p>
    <w:p w:rsidR="00612193" w:rsidRPr="00DD0DF4" w:rsidRDefault="00612193" w:rsidP="00DD0DF4">
      <w:pPr>
        <w:ind w:firstLine="851"/>
        <w:jc w:val="both"/>
        <w:rPr>
          <w:rFonts w:ascii="Times New Roman" w:hAnsi="Times New Roman" w:cs="Times New Roman"/>
          <w:b/>
          <w:sz w:val="26"/>
          <w:szCs w:val="26"/>
        </w:rPr>
      </w:pPr>
    </w:p>
    <w:p w:rsidR="00612193" w:rsidRPr="00DD0DF4" w:rsidRDefault="00612193" w:rsidP="00DD0DF4">
      <w:pPr>
        <w:ind w:firstLine="851"/>
        <w:jc w:val="both"/>
        <w:rPr>
          <w:rFonts w:ascii="Times New Roman" w:hAnsi="Times New Roman" w:cs="Times New Roman"/>
          <w:b/>
          <w:sz w:val="26"/>
          <w:szCs w:val="26"/>
        </w:rPr>
      </w:pPr>
    </w:p>
    <w:p w:rsidR="00612193" w:rsidRPr="00DD0DF4" w:rsidRDefault="00612193" w:rsidP="00DD0DF4">
      <w:pPr>
        <w:ind w:firstLine="851"/>
        <w:jc w:val="both"/>
        <w:rPr>
          <w:rFonts w:ascii="Times New Roman" w:hAnsi="Times New Roman" w:cs="Times New Roman"/>
          <w:b/>
          <w:sz w:val="26"/>
          <w:szCs w:val="26"/>
        </w:rPr>
      </w:pPr>
    </w:p>
    <w:p w:rsidR="00612193" w:rsidRPr="00DD0DF4" w:rsidRDefault="00612193" w:rsidP="00DD0DF4">
      <w:pPr>
        <w:ind w:firstLine="851"/>
        <w:jc w:val="both"/>
        <w:rPr>
          <w:rFonts w:ascii="Times New Roman" w:hAnsi="Times New Roman" w:cs="Times New Roman"/>
          <w:b/>
          <w:sz w:val="26"/>
          <w:szCs w:val="26"/>
        </w:rPr>
      </w:pPr>
    </w:p>
    <w:p w:rsidR="00612193" w:rsidRPr="00DD0DF4" w:rsidRDefault="00612193" w:rsidP="00DD0DF4">
      <w:pPr>
        <w:ind w:firstLine="851"/>
        <w:jc w:val="both"/>
        <w:rPr>
          <w:rFonts w:ascii="Times New Roman" w:hAnsi="Times New Roman" w:cs="Times New Roman"/>
          <w:b/>
          <w:sz w:val="26"/>
          <w:szCs w:val="26"/>
        </w:rPr>
      </w:pPr>
    </w:p>
    <w:p w:rsidR="00612193" w:rsidRPr="00DD0DF4" w:rsidRDefault="00612193" w:rsidP="00DD0DF4">
      <w:pPr>
        <w:ind w:firstLine="851"/>
        <w:jc w:val="both"/>
        <w:rPr>
          <w:rFonts w:ascii="Times New Roman" w:hAnsi="Times New Roman" w:cs="Times New Roman"/>
          <w:b/>
          <w:sz w:val="26"/>
          <w:szCs w:val="26"/>
        </w:rPr>
      </w:pPr>
    </w:p>
    <w:p w:rsidR="00612193" w:rsidRDefault="00612193" w:rsidP="00154B04">
      <w:pPr>
        <w:spacing w:line="360" w:lineRule="auto"/>
        <w:ind w:firstLine="851"/>
        <w:jc w:val="both"/>
        <w:rPr>
          <w:rFonts w:ascii="Times New Roman" w:hAnsi="Times New Roman" w:cs="Times New Roman"/>
          <w:b/>
          <w:sz w:val="24"/>
          <w:szCs w:val="24"/>
        </w:rPr>
      </w:pPr>
    </w:p>
    <w:p w:rsidR="00612193" w:rsidRDefault="00612193" w:rsidP="00154B04">
      <w:pPr>
        <w:spacing w:line="360" w:lineRule="auto"/>
        <w:ind w:firstLine="851"/>
        <w:jc w:val="both"/>
        <w:rPr>
          <w:rFonts w:ascii="Times New Roman" w:hAnsi="Times New Roman" w:cs="Times New Roman"/>
          <w:b/>
          <w:sz w:val="24"/>
          <w:szCs w:val="24"/>
        </w:rPr>
      </w:pPr>
    </w:p>
    <w:p w:rsidR="00612193" w:rsidRDefault="00612193" w:rsidP="00154B04">
      <w:pPr>
        <w:spacing w:line="360" w:lineRule="auto"/>
        <w:ind w:firstLine="851"/>
        <w:jc w:val="both"/>
        <w:rPr>
          <w:rFonts w:ascii="Times New Roman" w:hAnsi="Times New Roman" w:cs="Times New Roman"/>
          <w:b/>
          <w:sz w:val="24"/>
          <w:szCs w:val="24"/>
        </w:rPr>
      </w:pPr>
    </w:p>
    <w:p w:rsidR="00612193" w:rsidRDefault="00612193" w:rsidP="00154B04">
      <w:pPr>
        <w:spacing w:line="360" w:lineRule="auto"/>
        <w:ind w:firstLine="851"/>
        <w:jc w:val="both"/>
        <w:rPr>
          <w:rFonts w:ascii="Times New Roman" w:hAnsi="Times New Roman" w:cs="Times New Roman"/>
          <w:b/>
          <w:sz w:val="24"/>
          <w:szCs w:val="24"/>
        </w:rPr>
      </w:pPr>
    </w:p>
    <w:p w:rsidR="00612193" w:rsidRDefault="00612193" w:rsidP="00154B04">
      <w:pPr>
        <w:spacing w:line="360" w:lineRule="auto"/>
        <w:ind w:firstLine="851"/>
        <w:jc w:val="both"/>
        <w:rPr>
          <w:rFonts w:ascii="Times New Roman" w:hAnsi="Times New Roman" w:cs="Times New Roman"/>
          <w:b/>
          <w:sz w:val="24"/>
          <w:szCs w:val="24"/>
        </w:rPr>
      </w:pPr>
    </w:p>
    <w:p w:rsidR="00612193" w:rsidRDefault="00612193" w:rsidP="00154B04">
      <w:pPr>
        <w:spacing w:line="360" w:lineRule="auto"/>
        <w:ind w:firstLine="851"/>
        <w:jc w:val="both"/>
        <w:rPr>
          <w:rFonts w:ascii="Times New Roman" w:hAnsi="Times New Roman" w:cs="Times New Roman"/>
          <w:b/>
          <w:sz w:val="24"/>
          <w:szCs w:val="24"/>
        </w:rPr>
      </w:pPr>
    </w:p>
    <w:p w:rsidR="00612193" w:rsidRDefault="00612193" w:rsidP="00154B04">
      <w:pPr>
        <w:spacing w:line="360" w:lineRule="auto"/>
        <w:ind w:firstLine="851"/>
        <w:jc w:val="both"/>
        <w:rPr>
          <w:rFonts w:ascii="Times New Roman" w:hAnsi="Times New Roman" w:cs="Times New Roman"/>
          <w:b/>
          <w:sz w:val="24"/>
          <w:szCs w:val="24"/>
        </w:rPr>
      </w:pPr>
    </w:p>
    <w:p w:rsidR="00612193" w:rsidRPr="00877208" w:rsidRDefault="00612193" w:rsidP="00154B04">
      <w:pPr>
        <w:spacing w:line="360" w:lineRule="auto"/>
        <w:ind w:firstLine="851"/>
        <w:jc w:val="both"/>
        <w:rPr>
          <w:rFonts w:ascii="Times New Roman" w:hAnsi="Times New Roman" w:cs="Times New Roman"/>
          <w:b/>
          <w:sz w:val="24"/>
          <w:szCs w:val="24"/>
        </w:rPr>
      </w:pPr>
    </w:p>
    <w:p w:rsidR="00C16DE7" w:rsidRDefault="00C16DE7"/>
    <w:sectPr w:rsidR="00C16DE7" w:rsidSect="00CF0965">
      <w:headerReference w:type="default" r:id="rId87"/>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117" w:rsidRDefault="003C7117" w:rsidP="00154B04">
      <w:pPr>
        <w:spacing w:after="0" w:line="240" w:lineRule="auto"/>
      </w:pPr>
      <w:r>
        <w:separator/>
      </w:r>
    </w:p>
  </w:endnote>
  <w:endnote w:type="continuationSeparator" w:id="0">
    <w:p w:rsidR="003C7117" w:rsidRDefault="003C7117" w:rsidP="00154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117" w:rsidRDefault="003C7117" w:rsidP="00154B04">
      <w:pPr>
        <w:spacing w:after="0" w:line="240" w:lineRule="auto"/>
      </w:pPr>
      <w:r>
        <w:separator/>
      </w:r>
    </w:p>
  </w:footnote>
  <w:footnote w:type="continuationSeparator" w:id="0">
    <w:p w:rsidR="003C7117" w:rsidRDefault="003C7117" w:rsidP="00154B04">
      <w:pPr>
        <w:spacing w:after="0" w:line="240" w:lineRule="auto"/>
      </w:pPr>
      <w:r>
        <w:continuationSeparator/>
      </w:r>
    </w:p>
  </w:footnote>
  <w:footnote w:id="1">
    <w:p w:rsidR="00154B04" w:rsidRPr="002A6624" w:rsidRDefault="00154B04" w:rsidP="00154B04">
      <w:pPr>
        <w:pStyle w:val="a6"/>
        <w:rPr>
          <w:rFonts w:ascii="Times New Roman" w:hAnsi="Times New Roman" w:cs="Times New Roman"/>
        </w:rPr>
      </w:pPr>
      <w:r>
        <w:rPr>
          <w:rStyle w:val="a8"/>
        </w:rPr>
        <w:footnoteRef/>
      </w:r>
      <w:r>
        <w:t xml:space="preserve"> </w:t>
      </w:r>
      <w:r w:rsidRPr="002A6624">
        <w:rPr>
          <w:rFonts w:ascii="Times New Roman" w:hAnsi="Times New Roman" w:cs="Times New Roman"/>
        </w:rPr>
        <w:t xml:space="preserve">В настоящее время </w:t>
      </w:r>
      <w:r>
        <w:rPr>
          <w:rFonts w:ascii="Times New Roman" w:hAnsi="Times New Roman" w:cs="Times New Roman"/>
        </w:rPr>
        <w:t>судебный акт</w:t>
      </w:r>
      <w:r w:rsidRPr="002A6624">
        <w:rPr>
          <w:rFonts w:ascii="Times New Roman" w:hAnsi="Times New Roman" w:cs="Times New Roman"/>
        </w:rPr>
        <w:t xml:space="preserve"> </w:t>
      </w:r>
      <w:r>
        <w:rPr>
          <w:rFonts w:ascii="Times New Roman" w:hAnsi="Times New Roman" w:cs="Times New Roman"/>
        </w:rPr>
        <w:t>не вступил</w:t>
      </w:r>
      <w:r w:rsidRPr="002A6624">
        <w:rPr>
          <w:rFonts w:ascii="Times New Roman" w:hAnsi="Times New Roman" w:cs="Times New Roman"/>
        </w:rPr>
        <w:t xml:space="preserve"> в законную силу.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721" w:rsidRDefault="003C7117" w:rsidP="00CF0965">
    <w:pPr>
      <w:pStyle w:val="a3"/>
      <w:jc w:val="center"/>
      <w:rPr>
        <w:rFonts w:ascii="Times New Roman" w:hAnsi="Times New Roman" w:cs="Times New Roman"/>
        <w:b/>
        <w:i/>
      </w:rPr>
    </w:pPr>
  </w:p>
  <w:p w:rsidR="00612193" w:rsidRPr="00CF0965" w:rsidRDefault="00612193" w:rsidP="00CF0965">
    <w:pPr>
      <w:pStyle w:val="a3"/>
      <w:jc w:val="center"/>
      <w:rPr>
        <w:rFonts w:ascii="Times New Roman" w:hAnsi="Times New Roman" w:cs="Times New Roman"/>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14424"/>
    <w:multiLevelType w:val="hybridMultilevel"/>
    <w:tmpl w:val="102CE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81773D"/>
    <w:multiLevelType w:val="hybridMultilevel"/>
    <w:tmpl w:val="12E42776"/>
    <w:lvl w:ilvl="0" w:tplc="400C67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1719E3"/>
    <w:multiLevelType w:val="hybridMultilevel"/>
    <w:tmpl w:val="2786C0F6"/>
    <w:lvl w:ilvl="0" w:tplc="283CE89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662DD3"/>
    <w:multiLevelType w:val="hybridMultilevel"/>
    <w:tmpl w:val="01B2539C"/>
    <w:lvl w:ilvl="0" w:tplc="400C670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1E77F6"/>
    <w:multiLevelType w:val="hybridMultilevel"/>
    <w:tmpl w:val="CCB019F0"/>
    <w:lvl w:ilvl="0" w:tplc="400C67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C011E1"/>
    <w:multiLevelType w:val="hybridMultilevel"/>
    <w:tmpl w:val="9BFE0B06"/>
    <w:lvl w:ilvl="0" w:tplc="945E83C4">
      <w:start w:val="1"/>
      <w:numFmt w:val="decimal"/>
      <w:lvlText w:val="%1."/>
      <w:lvlJc w:val="left"/>
      <w:pPr>
        <w:ind w:left="1958" w:hanging="1125"/>
      </w:pPr>
      <w:rPr>
        <w:rFonts w:hint="default"/>
      </w:rPr>
    </w:lvl>
    <w:lvl w:ilvl="1" w:tplc="04190019" w:tentative="1">
      <w:start w:val="1"/>
      <w:numFmt w:val="lowerLetter"/>
      <w:lvlText w:val="%2."/>
      <w:lvlJc w:val="left"/>
      <w:pPr>
        <w:ind w:left="1913" w:hanging="360"/>
      </w:pPr>
    </w:lvl>
    <w:lvl w:ilvl="2" w:tplc="0419001B" w:tentative="1">
      <w:start w:val="1"/>
      <w:numFmt w:val="lowerRoman"/>
      <w:lvlText w:val="%3."/>
      <w:lvlJc w:val="right"/>
      <w:pPr>
        <w:ind w:left="2633" w:hanging="180"/>
      </w:pPr>
    </w:lvl>
    <w:lvl w:ilvl="3" w:tplc="0419000F" w:tentative="1">
      <w:start w:val="1"/>
      <w:numFmt w:val="decimal"/>
      <w:lvlText w:val="%4."/>
      <w:lvlJc w:val="left"/>
      <w:pPr>
        <w:ind w:left="3353" w:hanging="360"/>
      </w:pPr>
    </w:lvl>
    <w:lvl w:ilvl="4" w:tplc="04190019" w:tentative="1">
      <w:start w:val="1"/>
      <w:numFmt w:val="lowerLetter"/>
      <w:lvlText w:val="%5."/>
      <w:lvlJc w:val="left"/>
      <w:pPr>
        <w:ind w:left="4073" w:hanging="360"/>
      </w:pPr>
    </w:lvl>
    <w:lvl w:ilvl="5" w:tplc="0419001B" w:tentative="1">
      <w:start w:val="1"/>
      <w:numFmt w:val="lowerRoman"/>
      <w:lvlText w:val="%6."/>
      <w:lvlJc w:val="right"/>
      <w:pPr>
        <w:ind w:left="4793" w:hanging="180"/>
      </w:pPr>
    </w:lvl>
    <w:lvl w:ilvl="6" w:tplc="0419000F" w:tentative="1">
      <w:start w:val="1"/>
      <w:numFmt w:val="decimal"/>
      <w:lvlText w:val="%7."/>
      <w:lvlJc w:val="left"/>
      <w:pPr>
        <w:ind w:left="5513" w:hanging="360"/>
      </w:pPr>
    </w:lvl>
    <w:lvl w:ilvl="7" w:tplc="04190019" w:tentative="1">
      <w:start w:val="1"/>
      <w:numFmt w:val="lowerLetter"/>
      <w:lvlText w:val="%8."/>
      <w:lvlJc w:val="left"/>
      <w:pPr>
        <w:ind w:left="6233" w:hanging="360"/>
      </w:pPr>
    </w:lvl>
    <w:lvl w:ilvl="8" w:tplc="0419001B" w:tentative="1">
      <w:start w:val="1"/>
      <w:numFmt w:val="lowerRoman"/>
      <w:lvlText w:val="%9."/>
      <w:lvlJc w:val="right"/>
      <w:pPr>
        <w:ind w:left="6953" w:hanging="180"/>
      </w:pPr>
    </w:lvl>
  </w:abstractNum>
  <w:abstractNum w:abstractNumId="6">
    <w:nsid w:val="41B741ED"/>
    <w:multiLevelType w:val="hybridMultilevel"/>
    <w:tmpl w:val="961C1930"/>
    <w:lvl w:ilvl="0" w:tplc="266A30E8">
      <w:start w:val="1"/>
      <w:numFmt w:val="decimal"/>
      <w:lvlText w:val="%1."/>
      <w:lvlJc w:val="left"/>
      <w:pPr>
        <w:tabs>
          <w:tab w:val="num" w:pos="720"/>
        </w:tabs>
        <w:ind w:left="720" w:hanging="360"/>
      </w:pPr>
      <w:rPr>
        <w:rFonts w:cs="Times New Roman" w:hint="default"/>
        <w:sz w:val="27"/>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9020652"/>
    <w:multiLevelType w:val="hybridMultilevel"/>
    <w:tmpl w:val="E3F0F0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3624C6"/>
    <w:multiLevelType w:val="hybridMultilevel"/>
    <w:tmpl w:val="FD7632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4"/>
  </w:num>
  <w:num w:numId="4">
    <w:abstractNumId w:val="8"/>
  </w:num>
  <w:num w:numId="5">
    <w:abstractNumId w:val="0"/>
  </w:num>
  <w:num w:numId="6">
    <w:abstractNumId w:val="5"/>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54B04"/>
    <w:rsid w:val="000C4CC1"/>
    <w:rsid w:val="00154B04"/>
    <w:rsid w:val="003C7117"/>
    <w:rsid w:val="00612193"/>
    <w:rsid w:val="007F7252"/>
    <w:rsid w:val="00A12CFC"/>
    <w:rsid w:val="00C16DE7"/>
    <w:rsid w:val="00DD0DF4"/>
    <w:rsid w:val="00EE3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04"/>
    <w:rPr>
      <w:rFonts w:eastAsiaTheme="minorEastAsia"/>
      <w:lang w:eastAsia="ru-RU"/>
    </w:rPr>
  </w:style>
  <w:style w:type="paragraph" w:styleId="1">
    <w:name w:val="heading 1"/>
    <w:basedOn w:val="a"/>
    <w:link w:val="10"/>
    <w:uiPriority w:val="99"/>
    <w:qFormat/>
    <w:rsid w:val="00612193"/>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B04"/>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154B04"/>
  </w:style>
  <w:style w:type="table" w:styleId="a5">
    <w:name w:val="Table Grid"/>
    <w:basedOn w:val="a1"/>
    <w:uiPriority w:val="59"/>
    <w:rsid w:val="00154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154B04"/>
    <w:pPr>
      <w:spacing w:after="0" w:line="240" w:lineRule="auto"/>
    </w:pPr>
    <w:rPr>
      <w:rFonts w:eastAsiaTheme="minorHAnsi"/>
      <w:sz w:val="20"/>
      <w:szCs w:val="20"/>
      <w:lang w:eastAsia="en-US"/>
    </w:rPr>
  </w:style>
  <w:style w:type="character" w:customStyle="1" w:styleId="a7">
    <w:name w:val="Текст сноски Знак"/>
    <w:basedOn w:val="a0"/>
    <w:link w:val="a6"/>
    <w:uiPriority w:val="99"/>
    <w:semiHidden/>
    <w:rsid w:val="00154B04"/>
    <w:rPr>
      <w:sz w:val="20"/>
      <w:szCs w:val="20"/>
    </w:rPr>
  </w:style>
  <w:style w:type="character" w:styleId="a8">
    <w:name w:val="footnote reference"/>
    <w:basedOn w:val="a0"/>
    <w:uiPriority w:val="99"/>
    <w:semiHidden/>
    <w:unhideWhenUsed/>
    <w:rsid w:val="00154B04"/>
    <w:rPr>
      <w:vertAlign w:val="superscript"/>
    </w:rPr>
  </w:style>
  <w:style w:type="paragraph" w:styleId="a9">
    <w:name w:val="List Paragraph"/>
    <w:basedOn w:val="a"/>
    <w:uiPriority w:val="99"/>
    <w:qFormat/>
    <w:rsid w:val="00154B04"/>
    <w:pPr>
      <w:ind w:left="720"/>
      <w:contextualSpacing/>
    </w:pPr>
  </w:style>
  <w:style w:type="paragraph" w:customStyle="1" w:styleId="Default">
    <w:name w:val="Default"/>
    <w:rsid w:val="00154B0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a">
    <w:name w:val="footer"/>
    <w:basedOn w:val="a"/>
    <w:link w:val="ab"/>
    <w:uiPriority w:val="99"/>
    <w:semiHidden/>
    <w:unhideWhenUsed/>
    <w:rsid w:val="0061219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12193"/>
    <w:rPr>
      <w:rFonts w:eastAsiaTheme="minorEastAsia"/>
      <w:lang w:eastAsia="ru-RU"/>
    </w:rPr>
  </w:style>
  <w:style w:type="paragraph" w:customStyle="1" w:styleId="ConsPlusNormal">
    <w:name w:val="ConsPlusNormal"/>
    <w:rsid w:val="00612193"/>
    <w:pPr>
      <w:autoSpaceDE w:val="0"/>
      <w:autoSpaceDN w:val="0"/>
      <w:adjustRightInd w:val="0"/>
      <w:spacing w:after="0" w:line="240" w:lineRule="auto"/>
    </w:pPr>
    <w:rPr>
      <w:rFonts w:ascii="Times New Roman" w:hAnsi="Times New Roman" w:cs="Times New Roman"/>
      <w:b/>
      <w:bCs/>
      <w:sz w:val="26"/>
      <w:szCs w:val="26"/>
    </w:rPr>
  </w:style>
  <w:style w:type="paragraph" w:styleId="ac">
    <w:name w:val="Normal (Web)"/>
    <w:basedOn w:val="a"/>
    <w:uiPriority w:val="99"/>
    <w:unhideWhenUsed/>
    <w:rsid w:val="00612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rsid w:val="00612193"/>
    <w:pPr>
      <w:widowControl w:val="0"/>
      <w:suppressAutoHyphens/>
      <w:autoSpaceDN w:val="0"/>
      <w:spacing w:after="120" w:line="240" w:lineRule="auto"/>
      <w:textAlignment w:val="baseline"/>
    </w:pPr>
    <w:rPr>
      <w:rFonts w:ascii="Arial" w:eastAsia="Arial Unicode MS" w:hAnsi="Arial" w:cs="Mangal"/>
      <w:kern w:val="3"/>
      <w:sz w:val="24"/>
      <w:szCs w:val="24"/>
      <w:lang w:eastAsia="zh-CN" w:bidi="hi-IN"/>
    </w:rPr>
  </w:style>
  <w:style w:type="character" w:customStyle="1" w:styleId="10">
    <w:name w:val="Заголовок 1 Знак"/>
    <w:basedOn w:val="a0"/>
    <w:link w:val="1"/>
    <w:uiPriority w:val="99"/>
    <w:rsid w:val="00612193"/>
    <w:rPr>
      <w:rFonts w:ascii="Times New Roman" w:eastAsia="Calibri" w:hAnsi="Times New Roman" w:cs="Times New Roman"/>
      <w:b/>
      <w:bCs/>
      <w:kern w:val="36"/>
      <w:sz w:val="48"/>
      <w:szCs w:val="48"/>
      <w:lang w:eastAsia="ru-RU"/>
    </w:rPr>
  </w:style>
  <w:style w:type="character" w:styleId="ad">
    <w:name w:val="Hyperlink"/>
    <w:basedOn w:val="a0"/>
    <w:uiPriority w:val="99"/>
    <w:rsid w:val="00612193"/>
    <w:rPr>
      <w:rFonts w:cs="Times New Roman"/>
      <w:color w:val="000080"/>
      <w:u w:val="single"/>
    </w:rPr>
  </w:style>
  <w:style w:type="character" w:customStyle="1" w:styleId="blk">
    <w:name w:val="blk"/>
    <w:basedOn w:val="a0"/>
    <w:uiPriority w:val="99"/>
    <w:rsid w:val="00612193"/>
    <w:rPr>
      <w:rFonts w:cs="Times New Roman"/>
    </w:rPr>
  </w:style>
  <w:style w:type="character" w:customStyle="1" w:styleId="apple-converted-space">
    <w:name w:val="apple-converted-space"/>
    <w:basedOn w:val="a0"/>
    <w:uiPriority w:val="99"/>
    <w:rsid w:val="00612193"/>
    <w:rPr>
      <w:rFonts w:cs="Times New Roman"/>
    </w:rPr>
  </w:style>
  <w:style w:type="paragraph" w:customStyle="1" w:styleId="ConsPlusNonformat">
    <w:name w:val="ConsPlusNonformat"/>
    <w:rsid w:val="00A12CFC"/>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WW-Absatz-Standardschriftart1112">
    <w:name w:val="WW-Absatz-Standardschriftart1112"/>
    <w:rsid w:val="00A12CFC"/>
  </w:style>
  <w:style w:type="character" w:styleId="ae">
    <w:name w:val="Emphasis"/>
    <w:basedOn w:val="a0"/>
    <w:uiPriority w:val="20"/>
    <w:qFormat/>
    <w:rsid w:val="000C4CC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E812327DB9CD8BA336F24871E7FF32787854DAE02AE2D5E16E32501B95291ECFF02C0F15438635k8S5K" TargetMode="External"/><Relationship Id="rId18" Type="http://schemas.openxmlformats.org/officeDocument/2006/relationships/hyperlink" Target="consultantplus://offline/ref=7CF7EEE5A472DD74970A85424B8B204CCE6E99460A32234493EA36E476DBCB947E6A4409E1AD1BC6V0hEK" TargetMode="External"/><Relationship Id="rId26" Type="http://schemas.openxmlformats.org/officeDocument/2006/relationships/hyperlink" Target="consultantplus://offline/ref=0FFB4B931D6A31378AB11DC35835BDF4D41962D1BA54923562488B4582BCF2AB91ED09E1294E07D0z6jEL" TargetMode="External"/><Relationship Id="rId39" Type="http://schemas.openxmlformats.org/officeDocument/2006/relationships/hyperlink" Target="consultantplus://offline/ref=81330A7886682B378BB28EC7D6DB64BAB031D368A49B661A7C69955571871DECF2A68F1549D97724UEpAG" TargetMode="External"/><Relationship Id="rId21" Type="http://schemas.openxmlformats.org/officeDocument/2006/relationships/hyperlink" Target="consultantplus://offline/ref=DB3B43272C856634C8B8B4F0199CD480E55B9D086CDF27FAD030CF5BD3h5G" TargetMode="External"/><Relationship Id="rId34" Type="http://schemas.openxmlformats.org/officeDocument/2006/relationships/hyperlink" Target="consultantplus://offline/ref=DCAFC23FC3F2A9AD06E4726B6F937A68DF766F8C03C3CC9A1DC7A9DD2B28FDDF518D247B1D73B4933Et5G" TargetMode="External"/><Relationship Id="rId42" Type="http://schemas.openxmlformats.org/officeDocument/2006/relationships/hyperlink" Target="consultantplus://offline/ref=13887224F4A5CAC4BFB0692D320D9340A4266C48C2380DBB8F8E927EB710D8FEB279937C21DFg4G" TargetMode="External"/><Relationship Id="rId47" Type="http://schemas.openxmlformats.org/officeDocument/2006/relationships/hyperlink" Target="consultantplus://offline/ref=379443227B935F0B39F3DD54EB1AC92A109FB329D6FACEA614DF091842m6i6F" TargetMode="External"/><Relationship Id="rId50" Type="http://schemas.openxmlformats.org/officeDocument/2006/relationships/hyperlink" Target="consultantplus://offline/ref=379443227B935F0B39F3DD54EB1AC92A109FB329D6FACEA614DF09184266B23D4323C4C44C3D5C5Em8iEF" TargetMode="External"/><Relationship Id="rId55" Type="http://schemas.openxmlformats.org/officeDocument/2006/relationships/hyperlink" Target="consultantplus://offline/ref=CF67454057C121FFB2273EF969FBB2F9F9307D71050D31F3A094179F608B52D97E0896A1DE344E80SAn9F" TargetMode="External"/><Relationship Id="rId63" Type="http://schemas.openxmlformats.org/officeDocument/2006/relationships/hyperlink" Target="consultantplus://offline/ref=CF67454057C121FFB2273EF969FBB2F9F9307D71050D31F3A094179F60S8nBF" TargetMode="External"/><Relationship Id="rId68" Type="http://schemas.openxmlformats.org/officeDocument/2006/relationships/hyperlink" Target="consultantplus://offline/ref=450CFA5A6A6F7D1F3501306841E58B07A3E257376F69E38E4BC176B2CD2D0571691EF6F1316DA2F8sAwDF" TargetMode="External"/><Relationship Id="rId76" Type="http://schemas.openxmlformats.org/officeDocument/2006/relationships/hyperlink" Target="consultantplus://offline/ref=450CFA5A6A6F7D1F3501306841E58B07A3E257376F69E38E4BC176B2CD2D0571691EF6F1316DA2F8sAwDF" TargetMode="External"/><Relationship Id="rId84" Type="http://schemas.openxmlformats.org/officeDocument/2006/relationships/hyperlink" Target="consultantplus://offline/ref=450CFA5A6A6F7D1F3501306841E58B07A3E2563C6163E38E4BC176B2CD2D0571691EF6F1316FA7FCsAw8F" TargetMode="External"/><Relationship Id="rId89" Type="http://schemas.openxmlformats.org/officeDocument/2006/relationships/theme" Target="theme/theme1.xml"/><Relationship Id="rId7" Type="http://schemas.openxmlformats.org/officeDocument/2006/relationships/hyperlink" Target="consultantplus://offline/ref=14B43D0587B1EAF1A02E9947AB2FC465AA1048200FDE05C03E4F998612B7CF825C47057A7C94124EVDp0K" TargetMode="External"/><Relationship Id="rId71" Type="http://schemas.openxmlformats.org/officeDocument/2006/relationships/hyperlink" Target="consultantplus://offline/ref=450CFA5A6A6F7D1F3501306841E58B07A3E2563E616CE38E4BC176B2CDs2wDF" TargetMode="External"/><Relationship Id="rId2" Type="http://schemas.openxmlformats.org/officeDocument/2006/relationships/styles" Target="styles.xml"/><Relationship Id="rId16" Type="http://schemas.openxmlformats.org/officeDocument/2006/relationships/hyperlink" Target="consultantplus://offline/ref=B6E812327DB9CD8BA336FF5B64E7FF327F7B58D4E121E2D5E16E32501B95291ECFF02C0F15438735k8S7K" TargetMode="External"/><Relationship Id="rId29" Type="http://schemas.openxmlformats.org/officeDocument/2006/relationships/hyperlink" Target="consultantplus://offline/ref=A4015AB25D58BB725F2A7F884162A3C8C7E7D12C73EBE2B6023602F1F6DE41D8C30630D27C7844B1R2n0L" TargetMode="External"/><Relationship Id="rId11" Type="http://schemas.openxmlformats.org/officeDocument/2006/relationships/hyperlink" Target="consultantplus://offline/ref=C5474A84EDBC93177115DC819B0D97D4A8382F58B43FFAF6E5018E2E6304B12A0DA914BC4DB0315CkCs4K" TargetMode="External"/><Relationship Id="rId24" Type="http://schemas.openxmlformats.org/officeDocument/2006/relationships/hyperlink" Target="consultantplus://offline/ref=DB3B43272C856634C8B8B4F0199CD480E5549F0767DF27FAD030CF5BD3h5G" TargetMode="External"/><Relationship Id="rId32" Type="http://schemas.openxmlformats.org/officeDocument/2006/relationships/hyperlink" Target="consultantplus://offline/ref=A4015AB25D58BB725F2A7F884162A3C8C7E7D12C73EBE2B6023602F1F6DE41D8C30630D27C7844B1R2n0L" TargetMode="External"/><Relationship Id="rId37" Type="http://schemas.openxmlformats.org/officeDocument/2006/relationships/hyperlink" Target="consultantplus://offline/ref=81330A7886682B378BB28EC7D6DB64BAB031D26EAD94661A7C69955571871DECF2A68F154CD9U7pFG" TargetMode="External"/><Relationship Id="rId40" Type="http://schemas.openxmlformats.org/officeDocument/2006/relationships/hyperlink" Target="consultantplus://offline/ref=55818D4DB0BBC3B70D0FB5A5631DFEB804A09512E85A28DCDAD3AF81F6F9F0D34DD7678AE977DCB8h9e6G" TargetMode="External"/><Relationship Id="rId45" Type="http://schemas.openxmlformats.org/officeDocument/2006/relationships/hyperlink" Target="consultantplus://offline/ref=81330A7886682B378BB28EC7D6DB64BAB031D368A49B661A7C69955571871DECF2A68F1549D97726UEp0G" TargetMode="External"/><Relationship Id="rId53" Type="http://schemas.openxmlformats.org/officeDocument/2006/relationships/hyperlink" Target="consultantplus://offline/ref=CF67454057C121FFB2273EF969FBB2F9F9307D71050D31F3A094179F608B52D97E0896A1DE344E80SAn9F" TargetMode="External"/><Relationship Id="rId58" Type="http://schemas.openxmlformats.org/officeDocument/2006/relationships/hyperlink" Target="consultantplus://offline/ref=CF67454057C121FFB2273EF969FBB2F9F9307D71050D31F3A094179F608B52D97E0896A1DE344E80SAnBF" TargetMode="External"/><Relationship Id="rId66" Type="http://schemas.openxmlformats.org/officeDocument/2006/relationships/hyperlink" Target="consultantplus://offline/ref=CF67454057C121FFB2273EF969FBB2F9F9337B7A050631F3A094179F60S8nBF" TargetMode="External"/><Relationship Id="rId74" Type="http://schemas.openxmlformats.org/officeDocument/2006/relationships/hyperlink" Target="consultantplus://offline/ref=450CFA5A6A6F7D1F3501306841E58B07A3E2563E616CE38E4BC176B2CD2D0571691EF6F1316DA7FCsAwBF" TargetMode="External"/><Relationship Id="rId79" Type="http://schemas.openxmlformats.org/officeDocument/2006/relationships/hyperlink" Target="consultantplus://offline/ref=450CFA5A6A6F7D1F3501306841E58B07A3E2563C6163E38E4BC176B2CD2D0571691EF6F236s6wFF"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consultantplus://offline/ref=CF67454057C121FFB2273EF969FBB2F9F9307D71050D31F3A094179F60S8nBF" TargetMode="External"/><Relationship Id="rId82" Type="http://schemas.openxmlformats.org/officeDocument/2006/relationships/hyperlink" Target="consultantplus://offline/ref=450CFA5A6A6F7D1F3501306841E58B07A3E2563C6163E38E4BC176B2CD2D0571691EF6F236s6wFF" TargetMode="External"/><Relationship Id="rId19" Type="http://schemas.openxmlformats.org/officeDocument/2006/relationships/hyperlink" Target="consultantplus://offline/ref=B6466298CC995FFFDF4D3EA00F51643CBC54750233C54782E07B96B702B19F97A54ADF7C60709360o6fFE" TargetMode="External"/><Relationship Id="rId4" Type="http://schemas.openxmlformats.org/officeDocument/2006/relationships/webSettings" Target="webSettings.xml"/><Relationship Id="rId9" Type="http://schemas.openxmlformats.org/officeDocument/2006/relationships/hyperlink" Target="consultantplus://offline/ref=C5474A84EDBC93177115DC819B0D97D4A8382F5ABD34FAF6E5018E2E6304B12A0DA914BC4DB0385DkCsBK" TargetMode="External"/><Relationship Id="rId14" Type="http://schemas.openxmlformats.org/officeDocument/2006/relationships/hyperlink" Target="consultantplus://offline/ref=B6E812327DB9CD8BA336F24871E7FF32787A55D4E727E2D5E16E32501B95291ECFF02C0F15438736k8SAK" TargetMode="External"/><Relationship Id="rId22" Type="http://schemas.openxmlformats.org/officeDocument/2006/relationships/hyperlink" Target="consultantplus://offline/ref=DB3B43272C856634C8B8B4F0199CD480E55F9E076BDF27FAD030CF5BD3h5G" TargetMode="External"/><Relationship Id="rId27" Type="http://schemas.openxmlformats.org/officeDocument/2006/relationships/hyperlink" Target="consultantplus://offline/ref=0FFB4B931D6A31378AB11DC35835BDF4D41962D1BA54923562488B4582BCF2AB91ED09E1294E07D0z6jEL" TargetMode="External"/><Relationship Id="rId30" Type="http://schemas.openxmlformats.org/officeDocument/2006/relationships/hyperlink" Target="consultantplus://offline/ref=A4015AB25D58BB725F2A7F884162A3C8C7E7D12C73EBE2B6023602F1F6RDnEL" TargetMode="External"/><Relationship Id="rId35" Type="http://schemas.openxmlformats.org/officeDocument/2006/relationships/hyperlink" Target="consultantplus://offline/ref=81330A7886682B378BB28EC7D6DB64BAB031D368A49B661A7C69955571U8p7G" TargetMode="External"/><Relationship Id="rId43" Type="http://schemas.openxmlformats.org/officeDocument/2006/relationships/hyperlink" Target="consultantplus://offline/ref=13887224F4A5CAC4BFB0692D320D9340A4266C48C2380DBB8F8E927EB710D8FEB279937C21DFg4G" TargetMode="External"/><Relationship Id="rId48" Type="http://schemas.openxmlformats.org/officeDocument/2006/relationships/hyperlink" Target="consultantplus://offline/ref=379443227B935F0B39F3DD54EB1AC92A109FB329D6FACEA614DF09184266B23D4323C4C74Em3iAF" TargetMode="External"/><Relationship Id="rId56" Type="http://schemas.openxmlformats.org/officeDocument/2006/relationships/hyperlink" Target="consultantplus://offline/ref=CF67454057C121FFB2273EF969FBB2F9F9307D71050D31F3A094179F608B52D97E0896A2D9S3n3F" TargetMode="External"/><Relationship Id="rId64" Type="http://schemas.openxmlformats.org/officeDocument/2006/relationships/hyperlink" Target="consultantplus://offline/ref=CF67454057C121FFB2273EF969FBB2F9F9307D71050D31F3A094179F608B52D97E0896A2D9S3n3F" TargetMode="External"/><Relationship Id="rId69" Type="http://schemas.openxmlformats.org/officeDocument/2006/relationships/hyperlink" Target="consultantplus://offline/ref=450CFA5A6A6F7D1F3501306841E58B07A3E257376F69E38E4BC176B2CD2D0571691EF6F1316DA2F8sAwDF" TargetMode="External"/><Relationship Id="rId77" Type="http://schemas.openxmlformats.org/officeDocument/2006/relationships/hyperlink" Target="consultantplus://offline/ref=450CFA5A6A6F7D1F3501306841E58B07A3E2563E616CE38E4BC176B2CD2D0571691EF6F1316DA7FCsAwBF" TargetMode="External"/><Relationship Id="rId8" Type="http://schemas.openxmlformats.org/officeDocument/2006/relationships/hyperlink" Target="consultantplus://offline/ref=F9B27530FDE8C1EA4B429F165516A12CE88EA65A15D85674DDC5C807C8o7rCK" TargetMode="External"/><Relationship Id="rId51" Type="http://schemas.openxmlformats.org/officeDocument/2006/relationships/hyperlink" Target="consultantplus://offline/ref=379443227B935F0B39F3DD54EB1AC92A109FB329D6FACEA614DF09184266B23D4323C4C74Em3iAF" TargetMode="External"/><Relationship Id="rId72" Type="http://schemas.openxmlformats.org/officeDocument/2006/relationships/hyperlink" Target="consultantplus://offline/ref=450CFA5A6A6F7D1F3501306841E58B07A3E2563E616CE38E4BC176B2CD2D0571691EF6F1316DA7FFsAw9F" TargetMode="External"/><Relationship Id="rId80" Type="http://schemas.openxmlformats.org/officeDocument/2006/relationships/hyperlink" Target="consultantplus://offline/ref=450CFA5A6A6F7D1F3501306841E58B07A3E257376F69E38E4BC176B2CD2D0571691EF6F1316DA2F8sAwDF" TargetMode="External"/><Relationship Id="rId85" Type="http://schemas.openxmlformats.org/officeDocument/2006/relationships/hyperlink" Target="consultantplus://offline/ref=450CFA5A6A6F7D1F3501306841E58B07A3E2563C6163E38E4BC176B2CDs2wDF" TargetMode="External"/><Relationship Id="rId3" Type="http://schemas.openxmlformats.org/officeDocument/2006/relationships/settings" Target="settings.xml"/><Relationship Id="rId12" Type="http://schemas.openxmlformats.org/officeDocument/2006/relationships/hyperlink" Target="consultantplus://offline/ref=B6E812327DB9CD8BA336FF5B64E7FF327F7B58D4E121E2D5E16E32501B95291ECFF02C0F15438732k8S6K" TargetMode="External"/><Relationship Id="rId17" Type="http://schemas.openxmlformats.org/officeDocument/2006/relationships/hyperlink" Target="consultantplus://offline/ref=7CF7EEE5A472DD74970A85424B8B204CCE67964C053D234493EA36E476VDhBK" TargetMode="External"/><Relationship Id="rId25" Type="http://schemas.openxmlformats.org/officeDocument/2006/relationships/hyperlink" Target="consultantplus://offline/ref=DB3B43272C856634C8B8B4F0199CD480E55F9E0869DF27FAD030CF5BD3h5G" TargetMode="External"/><Relationship Id="rId33" Type="http://schemas.openxmlformats.org/officeDocument/2006/relationships/hyperlink" Target="consultantplus://offline/ref=A4015AB25D58BB725F2A7F884162A3C8C7E7D12C73EBE2B6023602F1F6DE41D8C30630D27C7844B1R2n0L" TargetMode="External"/><Relationship Id="rId38" Type="http://schemas.openxmlformats.org/officeDocument/2006/relationships/hyperlink" Target="consultantplus://offline/ref=81330A7886682B378BB28EC7D6DB64BAB031D368A49B661A7C69955571871DECF2A68F1549D97725UEp1G" TargetMode="External"/><Relationship Id="rId46" Type="http://schemas.openxmlformats.org/officeDocument/2006/relationships/hyperlink" Target="consultantplus://offline/ref=81330A7886682B378BB28EC7D6DB64BAB031D368A49B661A7C69955571871DECF2A68F1549D97726UEpAG" TargetMode="External"/><Relationship Id="rId59" Type="http://schemas.openxmlformats.org/officeDocument/2006/relationships/hyperlink" Target="consultantplus://offline/ref=CF67454057C121FFB2273EF969FBB2F9F9307D71050D31F3A094179F60S8nBF" TargetMode="External"/><Relationship Id="rId67" Type="http://schemas.openxmlformats.org/officeDocument/2006/relationships/hyperlink" Target="consultantplus://offline/ref=450CFA5A6A6F7D1F3501306841E58B07A3E257376F69E38E4BC176B2CDs2wDF" TargetMode="External"/><Relationship Id="rId20" Type="http://schemas.openxmlformats.org/officeDocument/2006/relationships/hyperlink" Target="consultantplus://offline/ref=DB3B43272C856634C8B8B4F0199CD480E45491076ADF27FAD030CF5BD3h5G" TargetMode="External"/><Relationship Id="rId41" Type="http://schemas.openxmlformats.org/officeDocument/2006/relationships/hyperlink" Target="consultantplus://offline/ref=55818D4DB0BBC3B70D0FB5A5631DFEB804A09517E95228DCDAD3AF81F6F9F0D34DD7678AEDh7e0G" TargetMode="External"/><Relationship Id="rId54" Type="http://schemas.openxmlformats.org/officeDocument/2006/relationships/hyperlink" Target="consultantplus://offline/ref=CF67454057C121FFB2273EF969FBB2F9F9307D71050D31F3A094179F60S8nBF" TargetMode="External"/><Relationship Id="rId62" Type="http://schemas.openxmlformats.org/officeDocument/2006/relationships/hyperlink" Target="consultantplus://offline/ref=CF67454057C121FFB2273EF969FBB2F9F9307D71050D31F3A094179F60S8nBF" TargetMode="External"/><Relationship Id="rId70" Type="http://schemas.openxmlformats.org/officeDocument/2006/relationships/hyperlink" Target="consultantplus://offline/ref=450CFA5A6A6F7D1F3501306841E58B07A3E2563C6163E38E4BC176B2CDs2wDF" TargetMode="External"/><Relationship Id="rId75" Type="http://schemas.openxmlformats.org/officeDocument/2006/relationships/hyperlink" Target="consultantplus://offline/ref=450CFA5A6A6F7D1F3501306841E58B07A3E257376F69E38E4BC176B2CD2D0571691EF6F1316DA2F8sAwDF" TargetMode="External"/><Relationship Id="rId83" Type="http://schemas.openxmlformats.org/officeDocument/2006/relationships/hyperlink" Target="consultantplus://offline/ref=450CFA5A6A6F7D1F3501306841E58B07A3E2563C6163E38E4BC176B2CDs2wDF"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B6E812327DB9CD8BA336FF5B64E7FF327F7B58D4E121E2D5E16E32501B95291ECFF02C0F15438735k8S0K" TargetMode="External"/><Relationship Id="rId23" Type="http://schemas.openxmlformats.org/officeDocument/2006/relationships/hyperlink" Target="consultantplus://offline/ref=DB3B43272C856634C8B8B4F0199CD480E55F9E076DDF27FAD030CF5BD3h5G"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81330A7886682B378BB28EC7D6DB64BAB031D368A49B661A7C69955571871DECF2A68F1549D97720UEp5G" TargetMode="External"/><Relationship Id="rId49" Type="http://schemas.openxmlformats.org/officeDocument/2006/relationships/hyperlink" Target="consultantplus://offline/ref=379443227B935F0B39F3DD54EB1AC92A109FB329D6FACEA614DF09184266B23D4323C4C74Em3iCF" TargetMode="External"/><Relationship Id="rId57" Type="http://schemas.openxmlformats.org/officeDocument/2006/relationships/hyperlink" Target="consultantplus://offline/ref=CF67454057C121FFB2273EF969FBB2F9F9337B7A050631F3A094179F608B52D97E0896A1DE364E83SAnCF" TargetMode="External"/><Relationship Id="rId10" Type="http://schemas.openxmlformats.org/officeDocument/2006/relationships/hyperlink" Target="consultantplus://offline/ref=C5474A84EDBC93177115DC819B0D97D4A8382F5ABD34FAF6E5018E2E6304B12A0DA914BC4DB03259kCsCK" TargetMode="External"/><Relationship Id="rId31" Type="http://schemas.openxmlformats.org/officeDocument/2006/relationships/hyperlink" Target="consultantplus://offline/ref=A4015AB25D58BB725F2A7F884162A3C8C7E7D12C73EBE2B6023602F1F6DE41D8C30630D079R7nAL" TargetMode="External"/><Relationship Id="rId44" Type="http://schemas.openxmlformats.org/officeDocument/2006/relationships/hyperlink" Target="consultantplus://offline/ref=5A3E3D1FE14FAECB67DBE4735571E093DD0212BC05E69456DF980506E5EBDCBFBCE2F0294353AD1BLBi7G" TargetMode="External"/><Relationship Id="rId52" Type="http://schemas.openxmlformats.org/officeDocument/2006/relationships/hyperlink" Target="consultantplus://offline/ref=CF67454057C121FFB2273EF969FBB2F9F9307D71050D31F3A094179F608B52D97E0896A1DE344E80SAnBF" TargetMode="External"/><Relationship Id="rId60" Type="http://schemas.openxmlformats.org/officeDocument/2006/relationships/hyperlink" Target="consultantplus://offline/ref=CF67454057C121FFB2273EF969FBB2F9F9337B7A050631F3A094179F60S8nBF" TargetMode="External"/><Relationship Id="rId65" Type="http://schemas.openxmlformats.org/officeDocument/2006/relationships/hyperlink" Target="consultantplus://offline/ref=CF67454057C121FFB2273EF969FBB2F9F9307D71050D31F3A094179F60S8nBF" TargetMode="External"/><Relationship Id="rId73" Type="http://schemas.openxmlformats.org/officeDocument/2006/relationships/hyperlink" Target="consultantplus://offline/ref=450CFA5A6A6F7D1F3501306841E58B07A3E257376F69E38E4BC176B2CD2D0571691EF6F1316DA7FEsAw3F" TargetMode="External"/><Relationship Id="rId78" Type="http://schemas.openxmlformats.org/officeDocument/2006/relationships/hyperlink" Target="consultantplus://offline/ref=450CFA5A6A6F7D1F3501306841E58B07A3E2563E616CE38E4BC176B2CDs2wDF" TargetMode="External"/><Relationship Id="rId81" Type="http://schemas.openxmlformats.org/officeDocument/2006/relationships/hyperlink" Target="consultantplus://offline/ref=450CFA5A6A6F7D1F3501306841E58B07A3E2563C6163E38E4BC176B2CDs2wDF" TargetMode="External"/><Relationship Id="rId86" Type="http://schemas.openxmlformats.org/officeDocument/2006/relationships/hyperlink" Target="consultantplus://offline/ref=450CFA5A6A6F7D1F3501306841E58B07A3E2563C6163E38E4BC176B2CD2D0571691EF6F1316DA7FCsAw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12637</Words>
  <Characters>72036</Characters>
  <Application>Microsoft Office Word</Application>
  <DocSecurity>0</DocSecurity>
  <Lines>600</Lines>
  <Paragraphs>169</Paragraphs>
  <ScaleCrop>false</ScaleCrop>
  <Company>Microsoft</Company>
  <LinksUpToDate>false</LinksUpToDate>
  <CharactersWithSpaces>84504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to63-nekrasova</dc:creator>
  <cp:keywords/>
  <dc:description/>
  <cp:lastModifiedBy>to63-nekrasova</cp:lastModifiedBy>
  <cp:revision>8</cp:revision>
  <dcterms:created xsi:type="dcterms:W3CDTF">2018-04-20T10:24:00Z</dcterms:created>
  <dcterms:modified xsi:type="dcterms:W3CDTF">2018-04-20T10:29:00Z</dcterms:modified>
</cp:coreProperties>
</file>